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507196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MUSIM</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5.25.3</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the last meeting, RAN2 sent LS to RAN4 and the details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jc w:val="both"/>
              <w:rPr>
                <w:rFonts w:hint="eastAsia"/>
                <w:sz w:val="20"/>
                <w:szCs w:val="20"/>
              </w:rPr>
            </w:pPr>
            <w:r>
              <w:rPr>
                <w:rFonts w:hint="eastAsia"/>
                <w:sz w:val="20"/>
                <w:szCs w:val="20"/>
              </w:rPr>
              <w:t>On the collision between the MUSIM Gap and Measurement Gap (for the UE supporting </w:t>
            </w:r>
            <w:r>
              <w:rPr>
                <w:rFonts w:hint="eastAsia"/>
                <w:i/>
                <w:sz w:val="20"/>
                <w:szCs w:val="20"/>
              </w:rPr>
              <w:t>musim-GapPriorityPreference</w:t>
            </w:r>
            <w:r>
              <w:rPr>
                <w:rFonts w:hint="eastAsia"/>
                <w:sz w:val="20"/>
                <w:szCs w:val="20"/>
              </w:rPr>
              <w:t xml:space="preserve"> capability) in R18, RAN2 identified that the network can configure the MUSIM gap without priority and the measurement Gap with priority together and vice versa. In addition, it is also supported from RAN2 specification that the network can configure the MUSIM gap without priority and the measurement Gap without priority together. </w:t>
            </w:r>
          </w:p>
          <w:p>
            <w:pPr>
              <w:keepNext w:val="0"/>
              <w:keepLines w:val="0"/>
              <w:widowControl/>
              <w:suppressLineNumbers w:val="0"/>
              <w:spacing w:before="0" w:beforeAutospacing="0" w:afterAutospacing="0"/>
              <w:ind w:left="0" w:right="0"/>
              <w:rPr>
                <w:rFonts w:hint="eastAsia" w:eastAsia="宋体" w:cs="Times New Roman"/>
                <w:sz w:val="20"/>
                <w:szCs w:val="20"/>
                <w:vertAlign w:val="baseline"/>
                <w:lang w:val="en-US" w:eastAsia="zh-CN"/>
              </w:rPr>
            </w:pPr>
            <w:r>
              <w:rPr>
                <w:rFonts w:hint="eastAsia"/>
                <w:sz w:val="20"/>
                <w:szCs w:val="20"/>
                <w:lang w:eastAsia="zh-CN"/>
              </w:rPr>
              <w:t>RAN2 respectfully ask RAN4 on whether UE requirement is needed for the above collision cases.</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In this meeting, we would like to provide our views on this issue.</w:t>
      </w:r>
    </w:p>
    <w:p>
      <w:pPr>
        <w:pStyle w:val="76"/>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Some companies just said that MUSIM gaps shall always have priority levels since the following agreement: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Yu Mincho"/>
                <w:sz w:val="20"/>
                <w:szCs w:val="20"/>
                <w:highlight w:val="green"/>
              </w:rPr>
            </w:pPr>
            <w:r>
              <w:rPr>
                <w:rFonts w:hint="eastAsia" w:eastAsia="Yu Mincho"/>
                <w:sz w:val="20"/>
                <w:szCs w:val="20"/>
                <w:highlight w:val="green"/>
              </w:rPr>
              <w:t xml:space="preserve">Agreements: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cs="Times New Roman"/>
                <w:b w:val="0"/>
                <w:bCs w:val="0"/>
                <w:sz w:val="20"/>
                <w:szCs w:val="20"/>
                <w:vertAlign w:val="baseline"/>
                <w:lang w:val="en-US" w:eastAsia="zh-CN"/>
              </w:rPr>
            </w:pPr>
            <w:r>
              <w:rPr>
                <w:rFonts w:hint="eastAsia" w:eastAsia="Yu Mincho"/>
                <w:sz w:val="20"/>
                <w:szCs w:val="20"/>
                <w:highlight w:val="none"/>
              </w:rPr>
              <w:t>Network A assigns priority levels to all configured periodic MUSIM gaps even if UE does not indicate preferred priority for one or some periodic MUSIM gaps</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We have two different understanding towards the above agreement:</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szCs w:val="20"/>
          <w:lang w:val="en-US" w:eastAsia="zh-CN"/>
        </w:rPr>
      </w:pPr>
      <w:r>
        <w:rPr>
          <w:rFonts w:hint="eastAsia" w:eastAsia="宋体" w:cs="Times New Roman"/>
          <w:b w:val="0"/>
          <w:bCs w:val="0"/>
          <w:sz w:val="20"/>
          <w:szCs w:val="20"/>
          <w:lang w:val="en-US" w:eastAsia="zh-CN"/>
        </w:rPr>
        <w:t xml:space="preserve">NW A will always configure the priority level to all configured periodic MUSIM gaps. </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szCs w:val="20"/>
          <w:lang w:val="en-US" w:eastAsia="zh-CN"/>
        </w:rPr>
      </w:pPr>
      <w:r>
        <w:rPr>
          <w:rFonts w:hint="eastAsia" w:eastAsia="宋体" w:cs="Times New Roman"/>
          <w:b w:val="0"/>
          <w:bCs w:val="0"/>
          <w:sz w:val="20"/>
          <w:szCs w:val="20"/>
          <w:lang w:val="en-US" w:eastAsia="zh-CN"/>
        </w:rPr>
        <w:t>NW A determines whether to configure the MUSIM gap priority or not, but if configured, NW A shall configure the priority for all of MUSIM gaps.</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eastAsia"/>
          <w:b w:val="0"/>
          <w:bCs w:val="0"/>
          <w:lang w:val="en-US" w:eastAsia="zh-CN"/>
        </w:rPr>
      </w:pPr>
      <w:r>
        <w:rPr>
          <w:rFonts w:hint="eastAsia"/>
          <w:b w:val="0"/>
          <w:bCs w:val="0"/>
          <w:lang w:val="en-US" w:eastAsia="zh-CN"/>
        </w:rPr>
        <w:t>For measurement gap, it contains two kinds of gap which are Type-1 measurement gap and Typ-2 measurement gap. For Typ-1 measurement gap, it doesn</w:t>
      </w:r>
      <w:r>
        <w:rPr>
          <w:rFonts w:hint="default"/>
          <w:b w:val="0"/>
          <w:bCs w:val="0"/>
          <w:lang w:val="en-US" w:eastAsia="zh-CN"/>
        </w:rPr>
        <w:t>’</w:t>
      </w:r>
      <w:r>
        <w:rPr>
          <w:rFonts w:hint="eastAsia"/>
          <w:b w:val="0"/>
          <w:bCs w:val="0"/>
          <w:lang w:val="en-US" w:eastAsia="zh-CN"/>
        </w:rPr>
        <w:t>t have any priority level. For Type-2 measurement gap, it could be understood as concurrent gap which has the priority gap. Among these, one special case is if single gap is configured via Type-2 signaling, this single gap has no priority level.</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eastAsia"/>
          <w:b w:val="0"/>
          <w:bCs w:val="0"/>
          <w:lang w:val="en-US" w:eastAsia="zh-CN"/>
        </w:rPr>
      </w:pPr>
      <w:r>
        <w:rPr>
          <w:rFonts w:hint="eastAsia"/>
          <w:b w:val="0"/>
          <w:bCs w:val="0"/>
          <w:lang w:val="en-US" w:eastAsia="zh-CN"/>
        </w:rPr>
        <w:t>The above understanding is the basic scenario from RAN4 perspective, now the following cases shall be clarified to RAN2:</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center"/>
        <w:textAlignment w:val="auto"/>
        <w:rPr>
          <w:rFonts w:hint="default"/>
          <w:b w:val="0"/>
          <w:bCs w:val="0"/>
          <w:lang w:val="en-US" w:eastAsia="zh-CN"/>
        </w:rPr>
      </w:pPr>
      <w:r>
        <w:rPr>
          <w:rFonts w:hint="eastAsia"/>
          <w:b w:val="0"/>
          <w:bCs w:val="0"/>
          <w:lang w:val="en-US" w:eastAsia="zh-CN"/>
        </w:rPr>
        <w:t>Table 1 MUSIM colliding with Type-1 measurement gap and Type-2 measurement gap</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Type-2 measurement gap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 special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 special case</w:t>
            </w:r>
          </w:p>
        </w:tc>
      </w:tr>
    </w:tbl>
    <w:p>
      <w:pPr>
        <w:keepNext w:val="0"/>
        <w:keepLines w:val="0"/>
        <w:pageBreakBefore w:val="0"/>
        <w:widowControl/>
        <w:numPr>
          <w:ilvl w:val="-1"/>
          <w:numId w:val="0"/>
        </w:numPr>
        <w:kinsoku/>
        <w:wordWrap/>
        <w:overflowPunct w:val="0"/>
        <w:topLinePunct w:val="0"/>
        <w:autoSpaceDE w:val="0"/>
        <w:autoSpaceDN w:val="0"/>
        <w:bidi w:val="0"/>
        <w:adjustRightInd w:val="0"/>
        <w:snapToGrid/>
        <w:spacing w:before="120" w:after="120" w:line="240" w:lineRule="auto"/>
        <w:jc w:val="both"/>
        <w:textAlignment w:val="baseline"/>
        <w:rPr>
          <w:rFonts w:hint="eastAsia"/>
          <w:b/>
          <w:bCs/>
          <w:i w:val="0"/>
          <w:iCs w:val="0"/>
          <w:u w:val="none"/>
          <w:lang w:val="en-US" w:eastAsia="zh-CN"/>
        </w:rPr>
      </w:pPr>
      <w:r>
        <w:rPr>
          <w:rFonts w:hint="eastAsia"/>
          <w:b/>
          <w:bCs/>
          <w:i w:val="0"/>
          <w:iCs w:val="0"/>
          <w:u w:val="none"/>
          <w:lang w:val="en-US" w:eastAsia="zh-CN"/>
        </w:rPr>
        <w:t xml:space="preserve">Observation 1: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120" w:line="240" w:lineRule="auto"/>
        <w:ind w:left="420" w:hanging="420"/>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NW A will always configure the priority level to all configured periodic MUSIM gaps.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120" w:line="240" w:lineRule="auto"/>
        <w:ind w:left="420" w:hanging="420"/>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NW A determines whether to configure the MUSIM gap priority or not, but if configured, NW A shall configure the priority for all of MUSIM gaps.</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eastAsia"/>
          <w:b/>
          <w:bCs/>
          <w:lang w:val="en-US" w:eastAsia="zh-CN"/>
        </w:rPr>
      </w:pPr>
      <w:r>
        <w:rPr>
          <w:rFonts w:hint="eastAsia"/>
          <w:b/>
          <w:bCs/>
          <w:i w:val="0"/>
          <w:iCs w:val="0"/>
          <w:u w:val="none"/>
          <w:lang w:val="en-US" w:eastAsia="zh-CN"/>
        </w:rPr>
        <w:t xml:space="preserve">Observation 2: </w:t>
      </w:r>
      <w:r>
        <w:rPr>
          <w:rFonts w:hint="eastAsia"/>
          <w:b/>
          <w:bCs/>
          <w:lang w:val="en-US" w:eastAsia="zh-CN"/>
        </w:rPr>
        <w:t>For measurement gap, it contains two kinds of gap which are Type-1 measurement gap and Typ-2 measurement gap. For Typ-1 measurement gap, it doesn</w:t>
      </w:r>
      <w:r>
        <w:rPr>
          <w:rFonts w:hint="default"/>
          <w:b/>
          <w:bCs/>
          <w:lang w:val="en-US" w:eastAsia="zh-CN"/>
        </w:rPr>
        <w:t>’</w:t>
      </w:r>
      <w:r>
        <w:rPr>
          <w:rFonts w:hint="eastAsia"/>
          <w:b/>
          <w:bCs/>
          <w:lang w:val="en-US" w:eastAsia="zh-CN"/>
        </w:rPr>
        <w:t>t have any priority level. For Type-2 measurement gap, it could be understood as concurrent gap which has the priority gap. Among these, one special case is if single gap is configured via Type-2 signaling, this single gap has no priority level.</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val="0"/>
          <w:iCs w:val="0"/>
          <w:u w:val="none"/>
          <w:lang w:val="en-US" w:eastAsia="zh-CN"/>
        </w:rPr>
      </w:pPr>
      <w:r>
        <w:rPr>
          <w:rFonts w:hint="eastAsia"/>
          <w:b/>
          <w:bCs/>
          <w:i w:val="0"/>
          <w:iCs w:val="0"/>
          <w:u w:val="none"/>
          <w:lang w:val="en-US" w:eastAsia="zh-CN"/>
        </w:rPr>
        <w:t>Proposal 1: The following cases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center"/>
        <w:textAlignment w:val="auto"/>
        <w:rPr>
          <w:rFonts w:hint="default"/>
          <w:b/>
          <w:bCs/>
          <w:lang w:val="en-US" w:eastAsia="zh-CN"/>
        </w:rPr>
      </w:pPr>
      <w:r>
        <w:rPr>
          <w:rFonts w:hint="eastAsia"/>
          <w:b/>
          <w:bCs/>
          <w:lang w:val="en-US" w:eastAsia="zh-CN"/>
        </w:rPr>
        <w:t>Table 1 MUSIM colliding with Type-1 measurement gap and Type-2 measurement gap</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Type-2 measurement gap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iCs/>
          <w:u w:val="single"/>
          <w:lang w:val="en-US" w:eastAsia="zh-CN"/>
        </w:rPr>
      </w:pPr>
      <w:r>
        <w:rPr>
          <w:rFonts w:hint="eastAsia"/>
          <w:b/>
          <w:bCs/>
          <w:i/>
          <w:iCs/>
          <w:u w:val="single"/>
          <w:lang w:val="en-US" w:eastAsia="zh-CN"/>
        </w:rPr>
        <w:t>MUSIM gap collide with Type-1 measurement gap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For case 1, we have already reached an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80" w:afterAutospacing="0"/>
              <w:ind w:left="0" w:right="0"/>
              <w:rPr>
                <w:rFonts w:hint="eastAsia" w:eastAsiaTheme="minorEastAsia"/>
                <w:iCs/>
                <w:color w:val="000000" w:themeColor="text1"/>
                <w:sz w:val="20"/>
                <w:szCs w:val="20"/>
                <w14:textFill>
                  <w14:solidFill>
                    <w14:schemeClr w14:val="tx1"/>
                  </w14:solidFill>
                </w14:textFill>
              </w:rPr>
            </w:pPr>
            <w:r>
              <w:rPr>
                <w:rFonts w:hint="eastAsia" w:eastAsiaTheme="minorEastAsia"/>
                <w:iCs/>
                <w:color w:val="000000" w:themeColor="text1"/>
                <w:sz w:val="20"/>
                <w:szCs w:val="20"/>
                <w:highlight w:val="green"/>
                <w14:textFill>
                  <w14:solidFill>
                    <w14:schemeClr w14:val="tx1"/>
                  </w14:solidFill>
                </w14:textFill>
              </w:rPr>
              <w:t>Agreement</w:t>
            </w:r>
            <w:r>
              <w:rPr>
                <w:rFonts w:hint="eastAsia" w:eastAsiaTheme="minorEastAsia"/>
                <w:iCs/>
                <w:color w:val="000000" w:themeColor="text1"/>
                <w:sz w:val="20"/>
                <w:szCs w:val="20"/>
                <w14:textFill>
                  <w14:solidFill>
                    <w14:schemeClr w14:val="tx1"/>
                  </w14:solidFill>
                </w14:textFill>
              </w:rPr>
              <w:t>:</w:t>
            </w:r>
          </w:p>
          <w:p>
            <w:pPr>
              <w:pStyle w:val="72"/>
              <w:keepNext w:val="0"/>
              <w:keepLines w:val="0"/>
              <w:widowControl/>
              <w:numPr>
                <w:ilvl w:val="1"/>
                <w:numId w:val="5"/>
              </w:numPr>
              <w:suppressLineNumbers w:val="0"/>
              <w:spacing w:before="0" w:beforeAutospacing="0" w:after="120" w:afterAutospacing="0"/>
              <w:ind w:left="1440" w:right="0" w:firstLine="400"/>
              <w:jc w:val="left"/>
              <w:rPr>
                <w:rFonts w:hint="eastAsia" w:eastAsia="宋体"/>
                <w:color w:val="000000" w:themeColor="text1"/>
                <w:sz w:val="20"/>
                <w14:textFill>
                  <w14:solidFill>
                    <w14:schemeClr w14:val="tx1"/>
                  </w14:solidFill>
                </w14:textFill>
              </w:rPr>
            </w:pPr>
            <w:r>
              <w:rPr>
                <w:rFonts w:hint="eastAsia" w:eastAsia="宋体"/>
                <w:color w:val="000000" w:themeColor="text1"/>
                <w:sz w:val="20"/>
                <w14:textFill>
                  <w14:solidFill>
                    <w14:schemeClr w14:val="tx1"/>
                  </w14:solidFill>
                </w14:textFill>
              </w:rPr>
              <w:t xml:space="preserve">P2: Collision is handled based on the MGRP of the collided gaps </w:t>
            </w:r>
          </w:p>
          <w:p>
            <w:pPr>
              <w:pStyle w:val="72"/>
              <w:keepNext w:val="0"/>
              <w:keepLines w:val="0"/>
              <w:widowControl/>
              <w:numPr>
                <w:ilvl w:val="2"/>
                <w:numId w:val="5"/>
              </w:numPr>
              <w:suppressLineNumbers w:val="0"/>
              <w:spacing w:before="0" w:beforeAutospacing="0" w:after="120" w:afterAutospacing="0"/>
              <w:ind w:right="0" w:firstLine="400"/>
              <w:jc w:val="left"/>
              <w:rPr>
                <w:rFonts w:hint="eastAsia" w:eastAsia="宋体"/>
                <w:color w:val="000000" w:themeColor="text1"/>
                <w:sz w:val="20"/>
                <w14:textFill>
                  <w14:solidFill>
                    <w14:schemeClr w14:val="tx1"/>
                  </w14:solidFill>
                </w14:textFill>
              </w:rPr>
            </w:pPr>
            <w:r>
              <w:rPr>
                <w:rFonts w:hint="eastAsia" w:eastAsia="宋体"/>
                <w:color w:val="000000" w:themeColor="text1"/>
                <w:sz w:val="20"/>
                <w14:textFill>
                  <w14:solidFill>
                    <w14:schemeClr w14:val="tx1"/>
                  </w14:solidFill>
                </w14:textFill>
              </w:rPr>
              <w:t>P2-1: In a collision, the gap occasion with longer MGRP will be kept when any measurement gaps in the collision gaps is not assigned a priority; and the gap occasion with shorter MGRP will be dropped.</w:t>
            </w:r>
          </w:p>
          <w:p>
            <w:pPr>
              <w:pStyle w:val="72"/>
              <w:keepNext w:val="0"/>
              <w:keepLines w:val="0"/>
              <w:widowControl/>
              <w:numPr>
                <w:ilvl w:val="2"/>
                <w:numId w:val="5"/>
              </w:numPr>
              <w:suppressLineNumbers w:val="0"/>
              <w:spacing w:before="0" w:beforeAutospacing="0" w:after="120" w:afterAutospacing="0"/>
              <w:ind w:right="0" w:firstLine="400"/>
              <w:jc w:val="left"/>
              <w:rPr>
                <w:rFonts w:hint="default" w:eastAsia="宋体" w:cs="Times New Roman"/>
                <w:b w:val="0"/>
                <w:bCs w:val="0"/>
                <w:sz w:val="20"/>
                <w:szCs w:val="20"/>
                <w:vertAlign w:val="baseline"/>
                <w:lang w:val="en-US" w:eastAsia="zh-CN"/>
              </w:rPr>
            </w:pPr>
            <w:r>
              <w:rPr>
                <w:rFonts w:hint="eastAsia" w:eastAsia="宋体"/>
                <w:color w:val="000000" w:themeColor="text1"/>
                <w:sz w:val="20"/>
                <w14:textFill>
                  <w14:solidFill>
                    <w14:schemeClr w14:val="tx1"/>
                  </w14:solidFill>
                </w14:textFill>
              </w:rPr>
              <w:t>P2-2: No requirements apply if any of the two gaps in a collision have the same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For this scenario, type-1 has no assigned priority and NW A doesn</w:t>
      </w:r>
      <w:r>
        <w:rPr>
          <w:rFonts w:hint="default"/>
          <w:b w:val="0"/>
          <w:bCs w:val="0"/>
          <w:lang w:val="en-US" w:eastAsia="zh-CN"/>
        </w:rPr>
        <w:t>’</w:t>
      </w:r>
      <w:r>
        <w:rPr>
          <w:rFonts w:hint="eastAsia"/>
          <w:b w:val="0"/>
          <w:bCs w:val="0"/>
          <w:lang w:val="en-US" w:eastAsia="zh-CN"/>
        </w:rPr>
        <w:t>t configure the priority level to all configured MUSIM gaps. Consequently, when MUSIM gaps colliding with Type-1 measurement gaps without assigned priority level, legacy method which is based on MGRP could be used.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For case 4, the main difference between case 1 and case 4 for Typ-1 measurement gap is that NW A doesn</w:t>
      </w:r>
      <w:r>
        <w:rPr>
          <w:rFonts w:hint="default"/>
          <w:b w:val="0"/>
          <w:bCs w:val="0"/>
          <w:lang w:val="en-US" w:eastAsia="zh-CN"/>
        </w:rPr>
        <w:t>’</w:t>
      </w:r>
      <w:r>
        <w:rPr>
          <w:rFonts w:hint="eastAsia"/>
          <w:b w:val="0"/>
          <w:bCs w:val="0"/>
          <w:lang w:val="en-US" w:eastAsia="zh-CN"/>
        </w:rPr>
        <w:t>t configure the priority level in case 4. However, the same collision processing for case 4 shall still use the above method, which is based on MGRP.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default"/>
          <w:b w:val="0"/>
          <w:bCs w:val="0"/>
          <w:lang w:val="en-US" w:eastAsia="zh-CN"/>
        </w:rPr>
      </w:pPr>
      <w:r>
        <w:rPr>
          <w:rFonts w:hint="eastAsia"/>
          <w:b w:val="0"/>
          <w:bCs w:val="0"/>
          <w:lang w:val="en-US" w:eastAsia="zh-CN"/>
        </w:rPr>
        <w:t>Table 2 The collision processing for MUSIM gaps colliding with Type-1 measurement gaps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val="0"/>
          <w:iCs w:val="0"/>
          <w:u w:val="none"/>
          <w:lang w:val="en-US" w:eastAsia="zh-CN"/>
        </w:rPr>
      </w:pPr>
      <w:r>
        <w:rPr>
          <w:rFonts w:hint="eastAsia"/>
          <w:b/>
          <w:bCs/>
          <w:i w:val="0"/>
          <w:iCs w:val="0"/>
          <w:u w:val="none"/>
          <w:lang w:val="en-US" w:eastAsia="zh-CN"/>
        </w:rPr>
        <w:t>Proposal 2: When MUSIM gaps colliding with Type-1 measurement gaps, the following collision processing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default"/>
          <w:b/>
          <w:bCs/>
          <w:lang w:val="en-US" w:eastAsia="zh-CN"/>
        </w:rPr>
      </w:pPr>
      <w:r>
        <w:rPr>
          <w:rFonts w:hint="eastAsia"/>
          <w:b/>
          <w:bCs/>
          <w:lang w:val="en-US" w:eastAsia="zh-CN"/>
        </w:rPr>
        <w:t>Table 2 The collision processing for MUSIM gaps colliding with Type-1 measurement gaps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iCs/>
          <w:u w:val="single"/>
          <w:lang w:val="en-US" w:eastAsia="zh-CN"/>
        </w:rPr>
      </w:pPr>
      <w:r>
        <w:rPr>
          <w:rFonts w:hint="eastAsia"/>
          <w:b/>
          <w:bCs/>
          <w:i/>
          <w:iCs/>
          <w:u w:val="single"/>
          <w:lang w:val="en-US" w:eastAsia="zh-CN"/>
        </w:rPr>
        <w:t>MUSIM gap collide with Type-2 measurement gap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For case 1 (colliding with type-2 measurement gap), the following agreement has been reached: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80" w:afterAutospacing="0"/>
              <w:ind w:left="0" w:right="0"/>
              <w:rPr>
                <w:rFonts w:hint="eastAsia" w:eastAsiaTheme="minorEastAsia"/>
                <w:iCs/>
                <w:color w:val="000000" w:themeColor="text1"/>
                <w:sz w:val="20"/>
                <w:szCs w:val="20"/>
                <w14:textFill>
                  <w14:solidFill>
                    <w14:schemeClr w14:val="tx1"/>
                  </w14:solidFill>
                </w14:textFill>
              </w:rPr>
            </w:pPr>
            <w:r>
              <w:rPr>
                <w:rFonts w:hint="eastAsia" w:eastAsiaTheme="minorEastAsia"/>
                <w:iCs/>
                <w:color w:val="000000" w:themeColor="text1"/>
                <w:sz w:val="20"/>
                <w:szCs w:val="20"/>
                <w:highlight w:val="green"/>
                <w14:textFill>
                  <w14:solidFill>
                    <w14:schemeClr w14:val="tx1"/>
                  </w14:solidFill>
                </w14:textFill>
              </w:rPr>
              <w:t>Agreement</w:t>
            </w:r>
            <w:r>
              <w:rPr>
                <w:rFonts w:hint="eastAsia" w:eastAsiaTheme="minorEastAsia"/>
                <w:iCs/>
                <w:color w:val="000000" w:themeColor="text1"/>
                <w:sz w:val="20"/>
                <w:szCs w:val="20"/>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eastAsiaTheme="minorEastAsia"/>
                <w:iCs/>
                <w:color w:val="000000" w:themeColor="text1"/>
                <w:sz w:val="20"/>
                <w:szCs w:val="20"/>
                <w:lang w:val="en-US" w:eastAsia="zh-CN"/>
                <w14:textFill>
                  <w14:solidFill>
                    <w14:schemeClr w14:val="tx1"/>
                  </w14:solidFill>
                </w14:textFill>
              </w:rPr>
            </w:pPr>
            <w:r>
              <w:rPr>
                <w:rFonts w:hint="eastAsia" w:eastAsiaTheme="minorEastAsia"/>
                <w:iCs/>
                <w:color w:val="000000" w:themeColor="text1"/>
                <w:sz w:val="20"/>
                <w:szCs w:val="20"/>
                <w14:textFill>
                  <w14:solidFill>
                    <w14:schemeClr w14:val="tx1"/>
                  </w14:solidFill>
                </w14:textFill>
              </w:rPr>
              <w:t>Collision between gaps are resolved sequentially in order of decreasing priority, starting with the gap that has the highest priority</w:t>
            </w:r>
            <w:r>
              <w:rPr>
                <w:rFonts w:hint="eastAsia" w:eastAsiaTheme="minorEastAsia"/>
                <w:iCs/>
                <w:color w:val="000000" w:themeColor="text1"/>
                <w:sz w:val="20"/>
                <w:szCs w:val="20"/>
                <w:lang w:val="en-US" w:eastAsia="zh-CN"/>
                <w14:textFill>
                  <w14:solidFill>
                    <w14:schemeClr w14:val="tx1"/>
                  </w14:solidFill>
                </w14:textFill>
              </w:rPr>
              <w:t>.</w:t>
            </w:r>
          </w:p>
          <w:p>
            <w:pPr>
              <w:keepNext w:val="0"/>
              <w:keepLines w:val="0"/>
              <w:widowControl/>
              <w:suppressLineNumbers w:val="0"/>
              <w:spacing w:before="0" w:beforeAutospacing="0" w:after="180" w:afterAutospacing="0"/>
              <w:ind w:left="0" w:right="0"/>
              <w:rPr>
                <w:rFonts w:hint="eastAsia" w:eastAsiaTheme="minorEastAsia"/>
                <w:iCs/>
                <w:color w:val="000000" w:themeColor="text1"/>
                <w:sz w:val="20"/>
                <w:szCs w:val="20"/>
                <w14:textFill>
                  <w14:solidFill>
                    <w14:schemeClr w14:val="tx1"/>
                  </w14:solidFill>
                </w14:textFill>
              </w:rPr>
            </w:pPr>
            <w:r>
              <w:rPr>
                <w:rFonts w:hint="eastAsia" w:eastAsiaTheme="minorEastAsia"/>
                <w:iCs/>
                <w:color w:val="000000" w:themeColor="text1"/>
                <w:sz w:val="20"/>
                <w:szCs w:val="20"/>
                <w:highlight w:val="green"/>
                <w14:textFill>
                  <w14:solidFill>
                    <w14:schemeClr w14:val="tx1"/>
                  </w14:solidFill>
                </w14:textFill>
              </w:rPr>
              <w:t>Agreement</w:t>
            </w:r>
            <w:r>
              <w:rPr>
                <w:rFonts w:hint="eastAsia" w:eastAsiaTheme="minorEastAsia"/>
                <w:iCs/>
                <w:color w:val="000000" w:themeColor="text1"/>
                <w:sz w:val="20"/>
                <w:szCs w:val="20"/>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eastAsiaTheme="minorEastAsia"/>
                <w:iCs/>
                <w:color w:val="000000" w:themeColor="text1"/>
                <w:sz w:val="20"/>
                <w:szCs w:val="20"/>
                <w:lang w:val="en-US" w:eastAsia="zh-CN"/>
                <w14:textFill>
                  <w14:solidFill>
                    <w14:schemeClr w14:val="tx1"/>
                  </w14:solidFill>
                </w14:textFill>
              </w:rPr>
            </w:pPr>
            <w:r>
              <w:rPr>
                <w:rFonts w:hint="eastAsia" w:eastAsiaTheme="minorEastAsia"/>
                <w:iCs/>
                <w:color w:val="000000" w:themeColor="text1"/>
                <w:sz w:val="20"/>
                <w:szCs w:val="20"/>
                <w14:textFill>
                  <w14:solidFill>
                    <w14:schemeClr w14:val="tx1"/>
                  </w14:solidFill>
                </w14:textFill>
              </w:rPr>
              <w:t>Collisions between gaps are resolve</w:t>
            </w:r>
            <w:r>
              <w:rPr>
                <w:rFonts w:hint="eastAsia" w:eastAsiaTheme="minorEastAsia"/>
                <w:iCs/>
                <w:color w:val="000000" w:themeColor="text1"/>
                <w:sz w:val="20"/>
                <w:szCs w:val="20"/>
                <w:highlight w:val="none"/>
                <w14:textFill>
                  <w14:solidFill>
                    <w14:schemeClr w14:val="tx1"/>
                  </w14:solidFill>
                </w14:textFill>
              </w:rPr>
              <w:t>d sequentially in ord</w:t>
            </w:r>
            <w:r>
              <w:rPr>
                <w:rFonts w:hint="eastAsia" w:eastAsiaTheme="minorEastAsia"/>
                <w:iCs/>
                <w:color w:val="000000" w:themeColor="text1"/>
                <w:sz w:val="20"/>
                <w:szCs w:val="20"/>
                <w14:textFill>
                  <w14:solidFill>
                    <w14:schemeClr w14:val="tx1"/>
                  </w14:solidFill>
                </w14:textFill>
              </w:rPr>
              <w:t xml:space="preserve">er of decreasing priority, starting with the gap that has </w:t>
            </w:r>
            <w:r>
              <w:rPr>
                <w:rFonts w:hint="eastAsia" w:eastAsiaTheme="minorEastAsia"/>
                <w:iCs/>
                <w:color w:val="000000" w:themeColor="text1"/>
                <w:sz w:val="20"/>
                <w:szCs w:val="20"/>
                <w:highlight w:val="none"/>
                <w14:textFill>
                  <w14:solidFill>
                    <w14:schemeClr w14:val="tx1"/>
                  </w14:solidFill>
                </w14:textFill>
              </w:rPr>
              <w:t>the highest priority. “Keep solution” is used for the remaining non-dropped MUSIM gaps.</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We observed that when MUSIM gaps colliding with type-2 measurement gap, the priority based collision processing is used. To our understanding, the same method could be used for case 3.</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val="0"/>
          <w:bCs w:val="0"/>
          <w:lang w:val="en-US" w:eastAsia="zh-CN"/>
        </w:rPr>
      </w:pPr>
      <w:r>
        <w:rPr>
          <w:rFonts w:hint="eastAsia"/>
          <w:b w:val="0"/>
          <w:bCs w:val="0"/>
          <w:lang w:val="en-US" w:eastAsia="zh-CN"/>
        </w:rPr>
        <w:t>For case 2 and case 4 (colliding with type-2 measurement gap), the special case for type-2 measurement gap shall be considered. We have explained that the type-2 measurement gap will not be assigned priority level as type-1 measurement gap if only single gap is configured via type-2 signaling. Consequently, the collision processing shall be same as type-1 measurement gap, which is based on MGRP.</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eastAsia"/>
          <w:b w:val="0"/>
          <w:bCs w:val="0"/>
          <w:lang w:val="en-US" w:eastAsia="zh-CN"/>
        </w:rPr>
      </w:pPr>
      <w:r>
        <w:rPr>
          <w:rFonts w:hint="eastAsia"/>
          <w:lang w:val="en-US" w:eastAsia="zh-CN"/>
        </w:rPr>
        <w:t>Table 3 The collision processing for MUSIM gaps colliding with Type-2 measurement gaps</w:t>
      </w:r>
    </w:p>
    <w:tbl>
      <w:tblPr>
        <w:tblStyle w:val="29"/>
        <w:tblW w:w="7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307"/>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MUSIM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Type-2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val="0"/>
                <w:bCs w:val="0"/>
                <w:sz w:val="20"/>
                <w:szCs w:val="20"/>
                <w:vertAlign w:val="baseline"/>
                <w:lang w:val="en-US" w:eastAsia="zh-CN"/>
              </w:rPr>
            </w:pPr>
            <w:r>
              <w:rPr>
                <w:rFonts w:hint="eastAsia"/>
                <w:b w:val="0"/>
                <w:bCs w:val="0"/>
                <w:sz w:val="20"/>
                <w:szCs w:val="20"/>
                <w:vertAlign w:val="baseline"/>
                <w:lang w:val="en-US" w:eastAsia="zh-CN"/>
              </w:rPr>
              <w:t>Based on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default"/>
          <w:b/>
          <w:bCs/>
          <w:lang w:val="en-US" w:eastAsia="zh-CN"/>
        </w:rPr>
      </w:pPr>
      <w:r>
        <w:rPr>
          <w:rFonts w:hint="eastAsia"/>
          <w:b/>
          <w:bCs/>
          <w:lang w:val="en-US" w:eastAsia="zh-CN"/>
        </w:rPr>
        <w:t xml:space="preserve">Proposal 3: </w:t>
      </w:r>
      <w:r>
        <w:rPr>
          <w:rFonts w:hint="eastAsia"/>
          <w:b/>
          <w:bCs/>
          <w:i w:val="0"/>
          <w:iCs w:val="0"/>
          <w:u w:val="none"/>
          <w:lang w:val="en-US" w:eastAsia="zh-CN"/>
        </w:rPr>
        <w:t>When MUSIM gaps colliding with Type-2 measurement gaps, the following collision processing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eastAsia"/>
          <w:b/>
          <w:bCs/>
          <w:lang w:val="en-US" w:eastAsia="zh-CN"/>
        </w:rPr>
      </w:pPr>
      <w:r>
        <w:rPr>
          <w:rFonts w:hint="eastAsia"/>
          <w:b/>
          <w:bCs/>
          <w:lang w:val="en-US" w:eastAsia="zh-CN"/>
        </w:rPr>
        <w:t>Table 3 The collision processing for MUSIM gaps colliding with Type-2 measurement gaps</w:t>
      </w:r>
    </w:p>
    <w:tbl>
      <w:tblPr>
        <w:tblStyle w:val="29"/>
        <w:tblW w:w="7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307"/>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Type-2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default" w:eastAsia="宋体" w:cs="Times New Roman"/>
          <w:b w:val="0"/>
          <w:bCs w:val="0"/>
          <w:sz w:val="20"/>
          <w:szCs w:val="20"/>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Multi-SIM</w:t>
      </w:r>
      <w:r>
        <w:rPr>
          <w:rFonts w:eastAsia="宋体"/>
          <w:lang w:eastAsia="zh-CN"/>
        </w:rPr>
        <w:t>.</w:t>
      </w:r>
    </w:p>
    <w:p>
      <w:pPr>
        <w:keepNext w:val="0"/>
        <w:keepLines w:val="0"/>
        <w:pageBreakBefore w:val="0"/>
        <w:widowControl/>
        <w:numPr>
          <w:ilvl w:val="-1"/>
          <w:numId w:val="0"/>
        </w:numPr>
        <w:kinsoku/>
        <w:wordWrap/>
        <w:overflowPunct w:val="0"/>
        <w:topLinePunct w:val="0"/>
        <w:autoSpaceDE w:val="0"/>
        <w:autoSpaceDN w:val="0"/>
        <w:bidi w:val="0"/>
        <w:adjustRightInd w:val="0"/>
        <w:snapToGrid/>
        <w:spacing w:before="120" w:after="120" w:line="240" w:lineRule="auto"/>
        <w:jc w:val="both"/>
        <w:textAlignment w:val="baseline"/>
        <w:rPr>
          <w:rFonts w:hint="eastAsia"/>
          <w:b/>
          <w:bCs/>
          <w:i w:val="0"/>
          <w:iCs w:val="0"/>
          <w:u w:val="none"/>
          <w:lang w:val="en-US" w:eastAsia="zh-CN"/>
        </w:rPr>
      </w:pPr>
      <w:r>
        <w:rPr>
          <w:rFonts w:hint="eastAsia"/>
          <w:b/>
          <w:bCs/>
          <w:i w:val="0"/>
          <w:iCs w:val="0"/>
          <w:u w:val="none"/>
          <w:lang w:val="en-US" w:eastAsia="zh-CN"/>
        </w:rPr>
        <w:t xml:space="preserve">Observation 1: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120" w:line="240" w:lineRule="auto"/>
        <w:ind w:left="420" w:hanging="420"/>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NW A will always configure the priority level to all configured periodic MUSIM gaps.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120" w:line="240" w:lineRule="auto"/>
        <w:ind w:left="420" w:hanging="420"/>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NW A determines whether to configure the MUSIM gap priority or not, but if configured, NW A shall configure the priority for all of MUSIM gaps.</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eastAsia"/>
          <w:b/>
          <w:bCs/>
          <w:lang w:val="en-US" w:eastAsia="zh-CN"/>
        </w:rPr>
      </w:pPr>
      <w:r>
        <w:rPr>
          <w:rFonts w:hint="eastAsia"/>
          <w:b/>
          <w:bCs/>
          <w:i w:val="0"/>
          <w:iCs w:val="0"/>
          <w:u w:val="none"/>
          <w:lang w:val="en-US" w:eastAsia="zh-CN"/>
        </w:rPr>
        <w:t xml:space="preserve">Observation 2: </w:t>
      </w:r>
      <w:r>
        <w:rPr>
          <w:rFonts w:hint="eastAsia"/>
          <w:b/>
          <w:bCs/>
          <w:lang w:val="en-US" w:eastAsia="zh-CN"/>
        </w:rPr>
        <w:t>For measurement gap, it contains two kinds of gap which are Type-1 measurement gap and Typ-2 measurement gap. For Typ-1 measurement gap, it doesn</w:t>
      </w:r>
      <w:r>
        <w:rPr>
          <w:rFonts w:hint="default"/>
          <w:b/>
          <w:bCs/>
          <w:lang w:val="en-US" w:eastAsia="zh-CN"/>
        </w:rPr>
        <w:t>’</w:t>
      </w:r>
      <w:r>
        <w:rPr>
          <w:rFonts w:hint="eastAsia"/>
          <w:b/>
          <w:bCs/>
          <w:lang w:val="en-US" w:eastAsia="zh-CN"/>
        </w:rPr>
        <w:t>t have any priority level. For Type-2 measurement gap, it could be understood as concurrent gap which has the priority gap. Among these, one special case is if single gap is configured via Type-2 signaling, this single gap has no priority level.</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val="0"/>
          <w:iCs w:val="0"/>
          <w:u w:val="none"/>
          <w:lang w:val="en-US" w:eastAsia="zh-CN"/>
        </w:rPr>
      </w:pPr>
      <w:r>
        <w:rPr>
          <w:rFonts w:hint="eastAsia"/>
          <w:b/>
          <w:bCs/>
          <w:i w:val="0"/>
          <w:iCs w:val="0"/>
          <w:u w:val="none"/>
          <w:lang w:val="en-US" w:eastAsia="zh-CN"/>
        </w:rPr>
        <w:t>Proposal 1: The following cases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center"/>
        <w:textAlignment w:val="auto"/>
        <w:rPr>
          <w:rFonts w:hint="default"/>
          <w:b/>
          <w:bCs/>
          <w:lang w:val="en-US" w:eastAsia="zh-CN"/>
        </w:rPr>
      </w:pPr>
      <w:r>
        <w:rPr>
          <w:rFonts w:hint="eastAsia"/>
          <w:b/>
          <w:bCs/>
          <w:lang w:val="en-US" w:eastAsia="zh-CN"/>
        </w:rPr>
        <w:t>Table 1 MUSIM colliding with Type-1 measurement gap and Type-2 measurement gap</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Type-2 measurement gap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eastAsia"/>
          <w:b/>
          <w:bCs/>
          <w:i w:val="0"/>
          <w:iCs w:val="0"/>
          <w:u w:val="none"/>
          <w:lang w:val="en-US" w:eastAsia="zh-CN"/>
        </w:rPr>
      </w:pPr>
      <w:r>
        <w:rPr>
          <w:rFonts w:hint="eastAsia"/>
          <w:b/>
          <w:bCs/>
          <w:i w:val="0"/>
          <w:iCs w:val="0"/>
          <w:u w:val="none"/>
          <w:lang w:val="en-US" w:eastAsia="zh-CN"/>
        </w:rPr>
        <w:t>Proposal 2: When MUSIM gaps colliding with Type-1 measurement gaps, the following collision processing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default"/>
          <w:b/>
          <w:bCs/>
          <w:lang w:val="en-US" w:eastAsia="zh-CN"/>
        </w:rPr>
      </w:pPr>
      <w:r>
        <w:rPr>
          <w:rFonts w:hint="eastAsia"/>
          <w:b/>
          <w:bCs/>
          <w:lang w:val="en-US" w:eastAsia="zh-CN"/>
        </w:rPr>
        <w:t>Table 2 The collision processing for MUSIM gaps colliding with Type-1 measurement gaps</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483"/>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Typ-1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483"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both"/>
        <w:textAlignment w:val="auto"/>
        <w:rPr>
          <w:rFonts w:hint="default"/>
          <w:b/>
          <w:bCs/>
          <w:lang w:val="en-US" w:eastAsia="zh-CN"/>
        </w:rPr>
      </w:pPr>
      <w:r>
        <w:rPr>
          <w:rFonts w:hint="eastAsia"/>
          <w:b/>
          <w:bCs/>
          <w:lang w:val="en-US" w:eastAsia="zh-CN"/>
        </w:rPr>
        <w:t xml:space="preserve">Proposal 3: </w:t>
      </w:r>
      <w:r>
        <w:rPr>
          <w:rFonts w:hint="eastAsia"/>
          <w:b/>
          <w:bCs/>
          <w:i w:val="0"/>
          <w:iCs w:val="0"/>
          <w:u w:val="none"/>
          <w:lang w:val="en-US" w:eastAsia="zh-CN"/>
        </w:rPr>
        <w:t>When MUSIM gaps colliding with Type-2 measurement gaps, the following collision processing shall be considered: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ind w:leftChars="0"/>
        <w:jc w:val="center"/>
        <w:textAlignment w:val="auto"/>
        <w:rPr>
          <w:rFonts w:hint="eastAsia"/>
          <w:b/>
          <w:bCs/>
          <w:lang w:val="en-US" w:eastAsia="zh-CN"/>
        </w:rPr>
      </w:pPr>
      <w:r>
        <w:rPr>
          <w:rFonts w:hint="eastAsia"/>
          <w:b/>
          <w:bCs/>
          <w:lang w:val="en-US" w:eastAsia="zh-CN"/>
        </w:rPr>
        <w:t>Table 3 The collision processing for MUSIM gaps colliding with Type-2 measurement gaps</w:t>
      </w:r>
    </w:p>
    <w:tbl>
      <w:tblPr>
        <w:tblStyle w:val="29"/>
        <w:tblW w:w="7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142"/>
        <w:gridCol w:w="2307"/>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Case</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MUSIM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Type-2 measurement gap priority</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Collision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1</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2</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3</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Yes</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4</w:t>
            </w:r>
          </w:p>
        </w:tc>
        <w:tc>
          <w:tcPr>
            <w:tcW w:w="214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No, special case</w:t>
            </w:r>
          </w:p>
        </w:tc>
        <w:tc>
          <w:tcPr>
            <w:tcW w:w="230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b/>
                <w:bCs/>
                <w:sz w:val="20"/>
                <w:szCs w:val="20"/>
                <w:vertAlign w:val="baseline"/>
                <w:lang w:val="en-US" w:eastAsia="zh-CN"/>
              </w:rPr>
            </w:pPr>
            <w:r>
              <w:rPr>
                <w:rFonts w:hint="eastAsia"/>
                <w:b/>
                <w:bCs/>
                <w:sz w:val="20"/>
                <w:szCs w:val="20"/>
                <w:vertAlign w:val="baseline"/>
                <w:lang w:val="en-US" w:eastAsia="zh-CN"/>
              </w:rPr>
              <w:t>Based on MGRP</w:t>
            </w:r>
          </w:p>
        </w:tc>
      </w:tr>
    </w:tbl>
    <w:p>
      <w:pPr>
        <w:pStyle w:val="76"/>
        <w:numPr>
          <w:ilvl w:val="0"/>
          <w:numId w:val="0"/>
        </w:numPr>
        <w:ind w:left="360" w:hanging="360"/>
        <w:rPr>
          <w:lang w:val="en-US"/>
        </w:rPr>
      </w:pPr>
      <w:r>
        <w:rPr>
          <w:rFonts w:hint="eastAsia"/>
          <w:lang w:val="en-US" w:eastAsia="zh-CN"/>
        </w:rPr>
        <w:t>4</w:t>
      </w:r>
      <w:r>
        <w:rPr>
          <w:lang w:val="en-US"/>
        </w:rPr>
        <w:t>References</w:t>
      </w:r>
    </w:p>
    <w:p>
      <w:pPr>
        <w:rPr>
          <w:rFonts w:hint="default"/>
          <w:lang w:val="en-US" w:eastAsia="zh-CN"/>
        </w:rPr>
      </w:pPr>
      <w:bookmarkStart w:id="2" w:name="_Ref114500673"/>
      <w:bookmarkEnd w:id="2"/>
      <w:r>
        <w:rPr>
          <w:rFonts w:hint="eastAsia"/>
          <w:lang w:val="en-US" w:eastAsia="zh-CN"/>
        </w:rPr>
        <w:t>[1] R2-2503163, LS on Collision between MUSIM Gap and Measurement Gap.</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B2BE19"/>
    <w:multiLevelType w:val="singleLevel"/>
    <w:tmpl w:val="EDB2BE19"/>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7E8AD36C"/>
    <w:multiLevelType w:val="singleLevel"/>
    <w:tmpl w:val="7E8AD36C"/>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91A72"/>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92977"/>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54DE8"/>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4633"/>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4B5CC9"/>
    <w:rsid w:val="01536085"/>
    <w:rsid w:val="01572F42"/>
    <w:rsid w:val="0158163D"/>
    <w:rsid w:val="015A322D"/>
    <w:rsid w:val="016112D3"/>
    <w:rsid w:val="01652E48"/>
    <w:rsid w:val="01726FEF"/>
    <w:rsid w:val="01881C61"/>
    <w:rsid w:val="018F1743"/>
    <w:rsid w:val="018F25C8"/>
    <w:rsid w:val="01906A5B"/>
    <w:rsid w:val="01907C39"/>
    <w:rsid w:val="01A26727"/>
    <w:rsid w:val="01B416EC"/>
    <w:rsid w:val="01B8645F"/>
    <w:rsid w:val="01D41B2B"/>
    <w:rsid w:val="01DD5048"/>
    <w:rsid w:val="01E272A3"/>
    <w:rsid w:val="01E53AAB"/>
    <w:rsid w:val="01E70C97"/>
    <w:rsid w:val="01EA15CF"/>
    <w:rsid w:val="01FC7C1B"/>
    <w:rsid w:val="021D3C93"/>
    <w:rsid w:val="022906F2"/>
    <w:rsid w:val="02402E7C"/>
    <w:rsid w:val="02461C9C"/>
    <w:rsid w:val="02505886"/>
    <w:rsid w:val="02741CFB"/>
    <w:rsid w:val="029011A2"/>
    <w:rsid w:val="02922A4D"/>
    <w:rsid w:val="0299320C"/>
    <w:rsid w:val="029D79D6"/>
    <w:rsid w:val="02A03627"/>
    <w:rsid w:val="02AA6CEC"/>
    <w:rsid w:val="02B63EF1"/>
    <w:rsid w:val="02BA14AA"/>
    <w:rsid w:val="02BB608A"/>
    <w:rsid w:val="02CB7221"/>
    <w:rsid w:val="02DB4554"/>
    <w:rsid w:val="02EC4357"/>
    <w:rsid w:val="02EE768C"/>
    <w:rsid w:val="02FA1082"/>
    <w:rsid w:val="031778E0"/>
    <w:rsid w:val="03182BA3"/>
    <w:rsid w:val="031A20EC"/>
    <w:rsid w:val="031B60F3"/>
    <w:rsid w:val="0327096F"/>
    <w:rsid w:val="032A315A"/>
    <w:rsid w:val="03481CC2"/>
    <w:rsid w:val="034E163D"/>
    <w:rsid w:val="035508BA"/>
    <w:rsid w:val="03671F52"/>
    <w:rsid w:val="03697E85"/>
    <w:rsid w:val="0375005C"/>
    <w:rsid w:val="038346FC"/>
    <w:rsid w:val="03867972"/>
    <w:rsid w:val="03A21826"/>
    <w:rsid w:val="03A3177A"/>
    <w:rsid w:val="03AA6FCE"/>
    <w:rsid w:val="03B52946"/>
    <w:rsid w:val="03B67770"/>
    <w:rsid w:val="03B81428"/>
    <w:rsid w:val="03BB3CEE"/>
    <w:rsid w:val="03BF3D9F"/>
    <w:rsid w:val="03C80AD2"/>
    <w:rsid w:val="03C83C10"/>
    <w:rsid w:val="03C95263"/>
    <w:rsid w:val="03D35658"/>
    <w:rsid w:val="03E203E0"/>
    <w:rsid w:val="03E4716B"/>
    <w:rsid w:val="03EC2B7B"/>
    <w:rsid w:val="03F0584F"/>
    <w:rsid w:val="03F31292"/>
    <w:rsid w:val="03FA7E60"/>
    <w:rsid w:val="03FB5627"/>
    <w:rsid w:val="04076F95"/>
    <w:rsid w:val="04143689"/>
    <w:rsid w:val="04242812"/>
    <w:rsid w:val="042736AF"/>
    <w:rsid w:val="0432382E"/>
    <w:rsid w:val="04373735"/>
    <w:rsid w:val="04383CC9"/>
    <w:rsid w:val="04421BA4"/>
    <w:rsid w:val="044B12E0"/>
    <w:rsid w:val="045F6D3A"/>
    <w:rsid w:val="046301A2"/>
    <w:rsid w:val="04692E69"/>
    <w:rsid w:val="046A0693"/>
    <w:rsid w:val="04732FB8"/>
    <w:rsid w:val="04736588"/>
    <w:rsid w:val="04762AE0"/>
    <w:rsid w:val="0477105B"/>
    <w:rsid w:val="04780054"/>
    <w:rsid w:val="047D2013"/>
    <w:rsid w:val="04857B68"/>
    <w:rsid w:val="04871DE8"/>
    <w:rsid w:val="048F6485"/>
    <w:rsid w:val="04A12403"/>
    <w:rsid w:val="04A815F7"/>
    <w:rsid w:val="04A92035"/>
    <w:rsid w:val="04AD06A4"/>
    <w:rsid w:val="04B171B3"/>
    <w:rsid w:val="04B5675F"/>
    <w:rsid w:val="04BD1E3A"/>
    <w:rsid w:val="04C94AE8"/>
    <w:rsid w:val="04DB7BCA"/>
    <w:rsid w:val="04E04910"/>
    <w:rsid w:val="04E81B1A"/>
    <w:rsid w:val="04F962A2"/>
    <w:rsid w:val="050C7718"/>
    <w:rsid w:val="05176C7C"/>
    <w:rsid w:val="05214F03"/>
    <w:rsid w:val="053E2528"/>
    <w:rsid w:val="055E02FB"/>
    <w:rsid w:val="05631BE2"/>
    <w:rsid w:val="056A3BE2"/>
    <w:rsid w:val="057E488D"/>
    <w:rsid w:val="058B2628"/>
    <w:rsid w:val="05913C94"/>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95EFF"/>
    <w:rsid w:val="067C67DB"/>
    <w:rsid w:val="068158A4"/>
    <w:rsid w:val="069965DD"/>
    <w:rsid w:val="069B7C20"/>
    <w:rsid w:val="06AB2A7F"/>
    <w:rsid w:val="06B70A90"/>
    <w:rsid w:val="06BB7ADE"/>
    <w:rsid w:val="06C82223"/>
    <w:rsid w:val="06D521AD"/>
    <w:rsid w:val="06DE41D3"/>
    <w:rsid w:val="06E73497"/>
    <w:rsid w:val="06FB066E"/>
    <w:rsid w:val="07007517"/>
    <w:rsid w:val="07073FA3"/>
    <w:rsid w:val="0711244F"/>
    <w:rsid w:val="071D566E"/>
    <w:rsid w:val="07262AE1"/>
    <w:rsid w:val="072F7FC6"/>
    <w:rsid w:val="0732584E"/>
    <w:rsid w:val="07371CDC"/>
    <w:rsid w:val="073C7FDB"/>
    <w:rsid w:val="07441884"/>
    <w:rsid w:val="074F63C0"/>
    <w:rsid w:val="07565116"/>
    <w:rsid w:val="075A7EF6"/>
    <w:rsid w:val="076202A2"/>
    <w:rsid w:val="076A2A73"/>
    <w:rsid w:val="07713742"/>
    <w:rsid w:val="07754CC8"/>
    <w:rsid w:val="077741FC"/>
    <w:rsid w:val="07774C5C"/>
    <w:rsid w:val="077B6562"/>
    <w:rsid w:val="07AE506C"/>
    <w:rsid w:val="07B54B15"/>
    <w:rsid w:val="07BC23FD"/>
    <w:rsid w:val="07C22247"/>
    <w:rsid w:val="07C22AAD"/>
    <w:rsid w:val="07C3764D"/>
    <w:rsid w:val="07C617F4"/>
    <w:rsid w:val="07CA7EF2"/>
    <w:rsid w:val="07CE3ADB"/>
    <w:rsid w:val="07CE46E6"/>
    <w:rsid w:val="07DC41A8"/>
    <w:rsid w:val="07E659E9"/>
    <w:rsid w:val="07F43D1B"/>
    <w:rsid w:val="07F6399B"/>
    <w:rsid w:val="07F66AC5"/>
    <w:rsid w:val="0833764C"/>
    <w:rsid w:val="08377C87"/>
    <w:rsid w:val="083A0C0C"/>
    <w:rsid w:val="08407581"/>
    <w:rsid w:val="084677D5"/>
    <w:rsid w:val="0848005E"/>
    <w:rsid w:val="084B1A9E"/>
    <w:rsid w:val="084C657D"/>
    <w:rsid w:val="084D12F0"/>
    <w:rsid w:val="08524D27"/>
    <w:rsid w:val="08674142"/>
    <w:rsid w:val="087029A6"/>
    <w:rsid w:val="087B6B61"/>
    <w:rsid w:val="087E40F9"/>
    <w:rsid w:val="0881185D"/>
    <w:rsid w:val="08887A18"/>
    <w:rsid w:val="088A5513"/>
    <w:rsid w:val="0890216C"/>
    <w:rsid w:val="08916AA8"/>
    <w:rsid w:val="089C7C6F"/>
    <w:rsid w:val="089F664F"/>
    <w:rsid w:val="08A203F3"/>
    <w:rsid w:val="08A92545"/>
    <w:rsid w:val="08AF00C1"/>
    <w:rsid w:val="08B531C0"/>
    <w:rsid w:val="08BB1078"/>
    <w:rsid w:val="08BD1F16"/>
    <w:rsid w:val="08C95BAB"/>
    <w:rsid w:val="08CD401D"/>
    <w:rsid w:val="08D53034"/>
    <w:rsid w:val="08DA28B3"/>
    <w:rsid w:val="08DD2BEF"/>
    <w:rsid w:val="08F042B1"/>
    <w:rsid w:val="08F0511C"/>
    <w:rsid w:val="08F203BB"/>
    <w:rsid w:val="08FF0843"/>
    <w:rsid w:val="09026457"/>
    <w:rsid w:val="0903652D"/>
    <w:rsid w:val="090556C6"/>
    <w:rsid w:val="09104DCD"/>
    <w:rsid w:val="09135F7B"/>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915825"/>
    <w:rsid w:val="099A78CF"/>
    <w:rsid w:val="09BB5885"/>
    <w:rsid w:val="09D27A29"/>
    <w:rsid w:val="09E30E5D"/>
    <w:rsid w:val="09E97A33"/>
    <w:rsid w:val="09F14233"/>
    <w:rsid w:val="09F331B4"/>
    <w:rsid w:val="0A0A7C65"/>
    <w:rsid w:val="0A101B49"/>
    <w:rsid w:val="0A1364A3"/>
    <w:rsid w:val="0A143BE1"/>
    <w:rsid w:val="0A2638DB"/>
    <w:rsid w:val="0A286DFB"/>
    <w:rsid w:val="0A470CEC"/>
    <w:rsid w:val="0A475469"/>
    <w:rsid w:val="0A4856E0"/>
    <w:rsid w:val="0A493B6C"/>
    <w:rsid w:val="0A4A578C"/>
    <w:rsid w:val="0A4D3E03"/>
    <w:rsid w:val="0A5164D1"/>
    <w:rsid w:val="0A617D3D"/>
    <w:rsid w:val="0A6C43DE"/>
    <w:rsid w:val="0A8452CE"/>
    <w:rsid w:val="0A8F226A"/>
    <w:rsid w:val="0A9B4EF3"/>
    <w:rsid w:val="0AA60D06"/>
    <w:rsid w:val="0AA73D24"/>
    <w:rsid w:val="0ABC02E8"/>
    <w:rsid w:val="0AC16484"/>
    <w:rsid w:val="0AC7123A"/>
    <w:rsid w:val="0ACB2015"/>
    <w:rsid w:val="0AD20D5E"/>
    <w:rsid w:val="0AD555AC"/>
    <w:rsid w:val="0ADE70BE"/>
    <w:rsid w:val="0AED24FC"/>
    <w:rsid w:val="0AED4CFD"/>
    <w:rsid w:val="0B0444E5"/>
    <w:rsid w:val="0B0C593E"/>
    <w:rsid w:val="0B0F4A80"/>
    <w:rsid w:val="0B147818"/>
    <w:rsid w:val="0B1B1997"/>
    <w:rsid w:val="0B24532C"/>
    <w:rsid w:val="0B3F6621"/>
    <w:rsid w:val="0B441641"/>
    <w:rsid w:val="0B4D2A88"/>
    <w:rsid w:val="0B5218A1"/>
    <w:rsid w:val="0B527B25"/>
    <w:rsid w:val="0B565626"/>
    <w:rsid w:val="0B5B0D18"/>
    <w:rsid w:val="0B5E0983"/>
    <w:rsid w:val="0B6251C3"/>
    <w:rsid w:val="0B6574A7"/>
    <w:rsid w:val="0B6A4840"/>
    <w:rsid w:val="0B707256"/>
    <w:rsid w:val="0B7129F9"/>
    <w:rsid w:val="0B713897"/>
    <w:rsid w:val="0B744B6D"/>
    <w:rsid w:val="0B7C5A90"/>
    <w:rsid w:val="0B7E60C9"/>
    <w:rsid w:val="0B8730CC"/>
    <w:rsid w:val="0B8D27CA"/>
    <w:rsid w:val="0B8D7CFF"/>
    <w:rsid w:val="0B927AF3"/>
    <w:rsid w:val="0BA00262"/>
    <w:rsid w:val="0BA069F6"/>
    <w:rsid w:val="0BA117D2"/>
    <w:rsid w:val="0BA92341"/>
    <w:rsid w:val="0BB6397D"/>
    <w:rsid w:val="0BBB3E31"/>
    <w:rsid w:val="0BC16961"/>
    <w:rsid w:val="0BC81A19"/>
    <w:rsid w:val="0BC82D04"/>
    <w:rsid w:val="0BD16DAE"/>
    <w:rsid w:val="0BE05B3D"/>
    <w:rsid w:val="0BEF4F2C"/>
    <w:rsid w:val="0BF03462"/>
    <w:rsid w:val="0BF56721"/>
    <w:rsid w:val="0BF74174"/>
    <w:rsid w:val="0BFD04AB"/>
    <w:rsid w:val="0C0A63CF"/>
    <w:rsid w:val="0C1116E9"/>
    <w:rsid w:val="0C13117C"/>
    <w:rsid w:val="0C226DB2"/>
    <w:rsid w:val="0C2549FA"/>
    <w:rsid w:val="0C351552"/>
    <w:rsid w:val="0C5161F8"/>
    <w:rsid w:val="0C52360D"/>
    <w:rsid w:val="0C5311B2"/>
    <w:rsid w:val="0C721B20"/>
    <w:rsid w:val="0C755A7E"/>
    <w:rsid w:val="0C7C1976"/>
    <w:rsid w:val="0C956E62"/>
    <w:rsid w:val="0CAC6DE2"/>
    <w:rsid w:val="0CBA5E3E"/>
    <w:rsid w:val="0CBC6DFC"/>
    <w:rsid w:val="0CCB3B11"/>
    <w:rsid w:val="0CD82F88"/>
    <w:rsid w:val="0CDE55BC"/>
    <w:rsid w:val="0CDF3914"/>
    <w:rsid w:val="0CEA2CF7"/>
    <w:rsid w:val="0CF377F7"/>
    <w:rsid w:val="0CF77F3A"/>
    <w:rsid w:val="0CFA155A"/>
    <w:rsid w:val="0CFD24DF"/>
    <w:rsid w:val="0D035130"/>
    <w:rsid w:val="0D1367BB"/>
    <w:rsid w:val="0D185732"/>
    <w:rsid w:val="0D1C2FB3"/>
    <w:rsid w:val="0D222892"/>
    <w:rsid w:val="0D225E27"/>
    <w:rsid w:val="0D23336E"/>
    <w:rsid w:val="0D284B82"/>
    <w:rsid w:val="0D2E60EE"/>
    <w:rsid w:val="0D3A5239"/>
    <w:rsid w:val="0D3A7039"/>
    <w:rsid w:val="0D3F3A0E"/>
    <w:rsid w:val="0D415F82"/>
    <w:rsid w:val="0D424C37"/>
    <w:rsid w:val="0D4356A8"/>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806AD"/>
    <w:rsid w:val="0E3D2E6B"/>
    <w:rsid w:val="0E402695"/>
    <w:rsid w:val="0E446348"/>
    <w:rsid w:val="0E4B1F1E"/>
    <w:rsid w:val="0E500807"/>
    <w:rsid w:val="0E604325"/>
    <w:rsid w:val="0E6B26B6"/>
    <w:rsid w:val="0E6B4543"/>
    <w:rsid w:val="0E777792"/>
    <w:rsid w:val="0E7A2CD0"/>
    <w:rsid w:val="0E7B1FCA"/>
    <w:rsid w:val="0E7E38D5"/>
    <w:rsid w:val="0E822F6E"/>
    <w:rsid w:val="0E85325F"/>
    <w:rsid w:val="0E880E39"/>
    <w:rsid w:val="0E904E74"/>
    <w:rsid w:val="0E94129D"/>
    <w:rsid w:val="0E9B5403"/>
    <w:rsid w:val="0E9D025B"/>
    <w:rsid w:val="0EA8225F"/>
    <w:rsid w:val="0EA87B9E"/>
    <w:rsid w:val="0EB564BC"/>
    <w:rsid w:val="0EBF433E"/>
    <w:rsid w:val="0EC92967"/>
    <w:rsid w:val="0ECA2E90"/>
    <w:rsid w:val="0ED01837"/>
    <w:rsid w:val="0ED33A29"/>
    <w:rsid w:val="0EE15B77"/>
    <w:rsid w:val="0EF97174"/>
    <w:rsid w:val="0F0F3D45"/>
    <w:rsid w:val="0F18170A"/>
    <w:rsid w:val="0F1D2796"/>
    <w:rsid w:val="0F2550AA"/>
    <w:rsid w:val="0F274403"/>
    <w:rsid w:val="0F38160A"/>
    <w:rsid w:val="0F3A116B"/>
    <w:rsid w:val="0F3F350F"/>
    <w:rsid w:val="0F412736"/>
    <w:rsid w:val="0F48005B"/>
    <w:rsid w:val="0F4B2361"/>
    <w:rsid w:val="0F511411"/>
    <w:rsid w:val="0F671654"/>
    <w:rsid w:val="0F6C5E1D"/>
    <w:rsid w:val="0F703346"/>
    <w:rsid w:val="0F7066E0"/>
    <w:rsid w:val="0F80004E"/>
    <w:rsid w:val="0F871EAB"/>
    <w:rsid w:val="0F9A4789"/>
    <w:rsid w:val="0F9F1528"/>
    <w:rsid w:val="0FB10C06"/>
    <w:rsid w:val="0FBD03C5"/>
    <w:rsid w:val="0FC96267"/>
    <w:rsid w:val="0FD50EE0"/>
    <w:rsid w:val="0FD51005"/>
    <w:rsid w:val="0FD57709"/>
    <w:rsid w:val="0FD6046F"/>
    <w:rsid w:val="0FD8769D"/>
    <w:rsid w:val="0FDA487A"/>
    <w:rsid w:val="0FDF5A14"/>
    <w:rsid w:val="0FE30C1D"/>
    <w:rsid w:val="0FE7592B"/>
    <w:rsid w:val="1008703A"/>
    <w:rsid w:val="100F718A"/>
    <w:rsid w:val="10126FBC"/>
    <w:rsid w:val="10200A82"/>
    <w:rsid w:val="1023563F"/>
    <w:rsid w:val="10242C9A"/>
    <w:rsid w:val="102672D1"/>
    <w:rsid w:val="10297193"/>
    <w:rsid w:val="10324DD8"/>
    <w:rsid w:val="103809FF"/>
    <w:rsid w:val="103A7209"/>
    <w:rsid w:val="103B4DE8"/>
    <w:rsid w:val="104344BA"/>
    <w:rsid w:val="10580F95"/>
    <w:rsid w:val="10600639"/>
    <w:rsid w:val="10717588"/>
    <w:rsid w:val="10755F8E"/>
    <w:rsid w:val="10764104"/>
    <w:rsid w:val="10795489"/>
    <w:rsid w:val="107F75F8"/>
    <w:rsid w:val="10816F43"/>
    <w:rsid w:val="108C1EAE"/>
    <w:rsid w:val="1096068D"/>
    <w:rsid w:val="109B377F"/>
    <w:rsid w:val="10A50CDB"/>
    <w:rsid w:val="10B81EFA"/>
    <w:rsid w:val="10B951CF"/>
    <w:rsid w:val="10BB3068"/>
    <w:rsid w:val="10D82C05"/>
    <w:rsid w:val="10DE0895"/>
    <w:rsid w:val="10ED6E5C"/>
    <w:rsid w:val="10F37BB3"/>
    <w:rsid w:val="11061C8F"/>
    <w:rsid w:val="110E3EB6"/>
    <w:rsid w:val="11131D94"/>
    <w:rsid w:val="111778A8"/>
    <w:rsid w:val="111E4B32"/>
    <w:rsid w:val="1124277B"/>
    <w:rsid w:val="112A1125"/>
    <w:rsid w:val="112C7D69"/>
    <w:rsid w:val="114143DD"/>
    <w:rsid w:val="11454527"/>
    <w:rsid w:val="114731E5"/>
    <w:rsid w:val="1155307D"/>
    <w:rsid w:val="115A5307"/>
    <w:rsid w:val="11617971"/>
    <w:rsid w:val="11622F64"/>
    <w:rsid w:val="116C7574"/>
    <w:rsid w:val="116F4939"/>
    <w:rsid w:val="117016A9"/>
    <w:rsid w:val="117049F3"/>
    <w:rsid w:val="11846297"/>
    <w:rsid w:val="118660F9"/>
    <w:rsid w:val="11894686"/>
    <w:rsid w:val="11911E2E"/>
    <w:rsid w:val="11AC730F"/>
    <w:rsid w:val="11AD4D58"/>
    <w:rsid w:val="11B13797"/>
    <w:rsid w:val="11B67206"/>
    <w:rsid w:val="11BA4661"/>
    <w:rsid w:val="11BA6A1A"/>
    <w:rsid w:val="11BC62A5"/>
    <w:rsid w:val="11BF1687"/>
    <w:rsid w:val="11C70182"/>
    <w:rsid w:val="11D0797A"/>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F139D"/>
    <w:rsid w:val="12810FA4"/>
    <w:rsid w:val="12817181"/>
    <w:rsid w:val="12921148"/>
    <w:rsid w:val="129E31BE"/>
    <w:rsid w:val="129E41E5"/>
    <w:rsid w:val="129E6898"/>
    <w:rsid w:val="12A50021"/>
    <w:rsid w:val="12AA4BE9"/>
    <w:rsid w:val="12B40A3B"/>
    <w:rsid w:val="12C003F7"/>
    <w:rsid w:val="12C7679B"/>
    <w:rsid w:val="12D7427A"/>
    <w:rsid w:val="12DD774D"/>
    <w:rsid w:val="12DF0986"/>
    <w:rsid w:val="12E20B88"/>
    <w:rsid w:val="12F63B59"/>
    <w:rsid w:val="13272F78"/>
    <w:rsid w:val="13332C74"/>
    <w:rsid w:val="133E4EC4"/>
    <w:rsid w:val="13434E27"/>
    <w:rsid w:val="135C37D3"/>
    <w:rsid w:val="1361146A"/>
    <w:rsid w:val="136404F3"/>
    <w:rsid w:val="136764DB"/>
    <w:rsid w:val="137E2663"/>
    <w:rsid w:val="13B61E8E"/>
    <w:rsid w:val="13BB35C9"/>
    <w:rsid w:val="13C23A1B"/>
    <w:rsid w:val="13C72FD3"/>
    <w:rsid w:val="13C76244"/>
    <w:rsid w:val="13C82B02"/>
    <w:rsid w:val="13CF28FB"/>
    <w:rsid w:val="13DA7C15"/>
    <w:rsid w:val="13E001A9"/>
    <w:rsid w:val="13E905BF"/>
    <w:rsid w:val="13EA5E5F"/>
    <w:rsid w:val="13ED0798"/>
    <w:rsid w:val="140F27D6"/>
    <w:rsid w:val="14107AE9"/>
    <w:rsid w:val="14137CF9"/>
    <w:rsid w:val="14175E0A"/>
    <w:rsid w:val="141C258C"/>
    <w:rsid w:val="141F1BA5"/>
    <w:rsid w:val="142007B3"/>
    <w:rsid w:val="14254028"/>
    <w:rsid w:val="142A2204"/>
    <w:rsid w:val="14371C6A"/>
    <w:rsid w:val="144114C7"/>
    <w:rsid w:val="144349CA"/>
    <w:rsid w:val="14461DA9"/>
    <w:rsid w:val="14631510"/>
    <w:rsid w:val="14634805"/>
    <w:rsid w:val="1472255F"/>
    <w:rsid w:val="14782396"/>
    <w:rsid w:val="1479025D"/>
    <w:rsid w:val="147F686F"/>
    <w:rsid w:val="148942E3"/>
    <w:rsid w:val="148B031E"/>
    <w:rsid w:val="148E2DB2"/>
    <w:rsid w:val="1492597B"/>
    <w:rsid w:val="14962EB3"/>
    <w:rsid w:val="14A70860"/>
    <w:rsid w:val="14A75E60"/>
    <w:rsid w:val="14AC25B0"/>
    <w:rsid w:val="14AE0BED"/>
    <w:rsid w:val="14AF303C"/>
    <w:rsid w:val="14AF4133"/>
    <w:rsid w:val="14BA60B3"/>
    <w:rsid w:val="14BE55AD"/>
    <w:rsid w:val="14C355CD"/>
    <w:rsid w:val="14CD3D4D"/>
    <w:rsid w:val="14D2172F"/>
    <w:rsid w:val="14D4220A"/>
    <w:rsid w:val="14E13279"/>
    <w:rsid w:val="14E514F4"/>
    <w:rsid w:val="14E52CFF"/>
    <w:rsid w:val="14EC699A"/>
    <w:rsid w:val="14EF6AC5"/>
    <w:rsid w:val="1501033F"/>
    <w:rsid w:val="1502113A"/>
    <w:rsid w:val="15037006"/>
    <w:rsid w:val="150E5397"/>
    <w:rsid w:val="151308D4"/>
    <w:rsid w:val="1525202B"/>
    <w:rsid w:val="152704C0"/>
    <w:rsid w:val="15281376"/>
    <w:rsid w:val="152D5C4C"/>
    <w:rsid w:val="15414D8D"/>
    <w:rsid w:val="15422545"/>
    <w:rsid w:val="154C0005"/>
    <w:rsid w:val="154F1A86"/>
    <w:rsid w:val="155B339E"/>
    <w:rsid w:val="156508EF"/>
    <w:rsid w:val="15693006"/>
    <w:rsid w:val="156A222E"/>
    <w:rsid w:val="15716A99"/>
    <w:rsid w:val="157177C3"/>
    <w:rsid w:val="1581047E"/>
    <w:rsid w:val="15895642"/>
    <w:rsid w:val="15A444EB"/>
    <w:rsid w:val="15A62093"/>
    <w:rsid w:val="15A93017"/>
    <w:rsid w:val="15AA0B28"/>
    <w:rsid w:val="15B0540D"/>
    <w:rsid w:val="15B10740"/>
    <w:rsid w:val="15B479FC"/>
    <w:rsid w:val="15B47AB3"/>
    <w:rsid w:val="15B6012F"/>
    <w:rsid w:val="15B7532E"/>
    <w:rsid w:val="15C84147"/>
    <w:rsid w:val="15CA017F"/>
    <w:rsid w:val="15D64DE0"/>
    <w:rsid w:val="15D71AD5"/>
    <w:rsid w:val="15DC38C2"/>
    <w:rsid w:val="15E40C88"/>
    <w:rsid w:val="15F23B4A"/>
    <w:rsid w:val="15FC08F6"/>
    <w:rsid w:val="16050CCE"/>
    <w:rsid w:val="160703EA"/>
    <w:rsid w:val="160A354D"/>
    <w:rsid w:val="160E63DA"/>
    <w:rsid w:val="160F4041"/>
    <w:rsid w:val="16383A56"/>
    <w:rsid w:val="163976E4"/>
    <w:rsid w:val="1646133C"/>
    <w:rsid w:val="165931D9"/>
    <w:rsid w:val="1660404C"/>
    <w:rsid w:val="16681310"/>
    <w:rsid w:val="16682D3E"/>
    <w:rsid w:val="167046E9"/>
    <w:rsid w:val="167C0DF1"/>
    <w:rsid w:val="167E382D"/>
    <w:rsid w:val="168A2EA6"/>
    <w:rsid w:val="169A04A0"/>
    <w:rsid w:val="169E05FD"/>
    <w:rsid w:val="16A6304D"/>
    <w:rsid w:val="16A90BD1"/>
    <w:rsid w:val="16D304CB"/>
    <w:rsid w:val="16D61758"/>
    <w:rsid w:val="16DC0535"/>
    <w:rsid w:val="16DE62B7"/>
    <w:rsid w:val="16EE4509"/>
    <w:rsid w:val="16EF74E9"/>
    <w:rsid w:val="16F27D5E"/>
    <w:rsid w:val="170716B6"/>
    <w:rsid w:val="170A3ED8"/>
    <w:rsid w:val="1716576D"/>
    <w:rsid w:val="17241925"/>
    <w:rsid w:val="173825C9"/>
    <w:rsid w:val="173D4671"/>
    <w:rsid w:val="1743129B"/>
    <w:rsid w:val="1748083E"/>
    <w:rsid w:val="175233D3"/>
    <w:rsid w:val="17553F9F"/>
    <w:rsid w:val="175623CE"/>
    <w:rsid w:val="17612CB5"/>
    <w:rsid w:val="176538DA"/>
    <w:rsid w:val="177711B5"/>
    <w:rsid w:val="177D6416"/>
    <w:rsid w:val="178F79B5"/>
    <w:rsid w:val="1794775D"/>
    <w:rsid w:val="17B0596B"/>
    <w:rsid w:val="17C376AD"/>
    <w:rsid w:val="17CB4905"/>
    <w:rsid w:val="17CF4183"/>
    <w:rsid w:val="17D01F3A"/>
    <w:rsid w:val="17D271A5"/>
    <w:rsid w:val="17DA01E6"/>
    <w:rsid w:val="17DB3BDE"/>
    <w:rsid w:val="17DC7DAF"/>
    <w:rsid w:val="17DF40F7"/>
    <w:rsid w:val="17F01ECF"/>
    <w:rsid w:val="180E3620"/>
    <w:rsid w:val="180E4FC5"/>
    <w:rsid w:val="18153A34"/>
    <w:rsid w:val="18171331"/>
    <w:rsid w:val="182F15F9"/>
    <w:rsid w:val="183153AC"/>
    <w:rsid w:val="18396192"/>
    <w:rsid w:val="184711C8"/>
    <w:rsid w:val="184A4BE3"/>
    <w:rsid w:val="185060EC"/>
    <w:rsid w:val="18515299"/>
    <w:rsid w:val="1853612C"/>
    <w:rsid w:val="185A42FA"/>
    <w:rsid w:val="185B5D10"/>
    <w:rsid w:val="18870C54"/>
    <w:rsid w:val="18882132"/>
    <w:rsid w:val="188B6C93"/>
    <w:rsid w:val="189C7E50"/>
    <w:rsid w:val="189D2207"/>
    <w:rsid w:val="18A45C40"/>
    <w:rsid w:val="18A57A6A"/>
    <w:rsid w:val="18A768A8"/>
    <w:rsid w:val="18B51996"/>
    <w:rsid w:val="18CF7A5D"/>
    <w:rsid w:val="18D57338"/>
    <w:rsid w:val="18E21560"/>
    <w:rsid w:val="18E24F5C"/>
    <w:rsid w:val="18E63A9B"/>
    <w:rsid w:val="18E96032"/>
    <w:rsid w:val="18EC15F6"/>
    <w:rsid w:val="18EE62E8"/>
    <w:rsid w:val="18F96461"/>
    <w:rsid w:val="19116F8E"/>
    <w:rsid w:val="1914310D"/>
    <w:rsid w:val="191C0440"/>
    <w:rsid w:val="193C66EC"/>
    <w:rsid w:val="194E1F9F"/>
    <w:rsid w:val="19551A74"/>
    <w:rsid w:val="195F7D63"/>
    <w:rsid w:val="1971594C"/>
    <w:rsid w:val="197C2433"/>
    <w:rsid w:val="198F37EF"/>
    <w:rsid w:val="19933139"/>
    <w:rsid w:val="19AC4F46"/>
    <w:rsid w:val="19CA0A9B"/>
    <w:rsid w:val="19D57461"/>
    <w:rsid w:val="19D96275"/>
    <w:rsid w:val="19DD4CDE"/>
    <w:rsid w:val="19E74602"/>
    <w:rsid w:val="19EA2F53"/>
    <w:rsid w:val="19EE7D0B"/>
    <w:rsid w:val="19F6328E"/>
    <w:rsid w:val="1A0639B0"/>
    <w:rsid w:val="1A077D86"/>
    <w:rsid w:val="1A085685"/>
    <w:rsid w:val="1A191F3E"/>
    <w:rsid w:val="1A2308F8"/>
    <w:rsid w:val="1A2D53FB"/>
    <w:rsid w:val="1A465F21"/>
    <w:rsid w:val="1A4A567E"/>
    <w:rsid w:val="1A4D4035"/>
    <w:rsid w:val="1A5163D6"/>
    <w:rsid w:val="1A54768F"/>
    <w:rsid w:val="1A5A669E"/>
    <w:rsid w:val="1A692B65"/>
    <w:rsid w:val="1A6A5CDF"/>
    <w:rsid w:val="1A79617E"/>
    <w:rsid w:val="1A796C32"/>
    <w:rsid w:val="1A9853AE"/>
    <w:rsid w:val="1AA3012E"/>
    <w:rsid w:val="1AB9028C"/>
    <w:rsid w:val="1AC56317"/>
    <w:rsid w:val="1AD6319E"/>
    <w:rsid w:val="1AEC4586"/>
    <w:rsid w:val="1AEF0066"/>
    <w:rsid w:val="1AF566DD"/>
    <w:rsid w:val="1B1C3A50"/>
    <w:rsid w:val="1B445364"/>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4E1C"/>
    <w:rsid w:val="1B9C50E9"/>
    <w:rsid w:val="1BA04CC7"/>
    <w:rsid w:val="1BA06D68"/>
    <w:rsid w:val="1BA20654"/>
    <w:rsid w:val="1BA24967"/>
    <w:rsid w:val="1BA334FB"/>
    <w:rsid w:val="1BAA5FDD"/>
    <w:rsid w:val="1BAD4429"/>
    <w:rsid w:val="1BB20E5E"/>
    <w:rsid w:val="1BB80557"/>
    <w:rsid w:val="1BBC1606"/>
    <w:rsid w:val="1BBC1F56"/>
    <w:rsid w:val="1BD91A80"/>
    <w:rsid w:val="1BE641ED"/>
    <w:rsid w:val="1BE816A6"/>
    <w:rsid w:val="1BEA0388"/>
    <w:rsid w:val="1BEE30A8"/>
    <w:rsid w:val="1BF24F3D"/>
    <w:rsid w:val="1BFD5FA2"/>
    <w:rsid w:val="1C0B0B13"/>
    <w:rsid w:val="1C1208F1"/>
    <w:rsid w:val="1C17197B"/>
    <w:rsid w:val="1C1D36F1"/>
    <w:rsid w:val="1C291BAA"/>
    <w:rsid w:val="1C3730C8"/>
    <w:rsid w:val="1C386892"/>
    <w:rsid w:val="1C4A2683"/>
    <w:rsid w:val="1C5F292D"/>
    <w:rsid w:val="1C5F3B2B"/>
    <w:rsid w:val="1C631E26"/>
    <w:rsid w:val="1C6F65D5"/>
    <w:rsid w:val="1C7530BF"/>
    <w:rsid w:val="1C9167EE"/>
    <w:rsid w:val="1C916922"/>
    <w:rsid w:val="1C9A167C"/>
    <w:rsid w:val="1CA238F1"/>
    <w:rsid w:val="1CAC1596"/>
    <w:rsid w:val="1CB33715"/>
    <w:rsid w:val="1CBC5611"/>
    <w:rsid w:val="1CBD133C"/>
    <w:rsid w:val="1CBF6038"/>
    <w:rsid w:val="1CC66919"/>
    <w:rsid w:val="1CD22EF6"/>
    <w:rsid w:val="1CD345C5"/>
    <w:rsid w:val="1CD7177C"/>
    <w:rsid w:val="1CE479B7"/>
    <w:rsid w:val="1CF005FD"/>
    <w:rsid w:val="1CF6531E"/>
    <w:rsid w:val="1CF73467"/>
    <w:rsid w:val="1D0B195E"/>
    <w:rsid w:val="1D243745"/>
    <w:rsid w:val="1D3570D5"/>
    <w:rsid w:val="1D4E0EB2"/>
    <w:rsid w:val="1D57445C"/>
    <w:rsid w:val="1D693FA7"/>
    <w:rsid w:val="1D7C63EB"/>
    <w:rsid w:val="1D7D6636"/>
    <w:rsid w:val="1D7F59C3"/>
    <w:rsid w:val="1D7F7370"/>
    <w:rsid w:val="1D835E03"/>
    <w:rsid w:val="1D8A400C"/>
    <w:rsid w:val="1D8F4E65"/>
    <w:rsid w:val="1DB553DF"/>
    <w:rsid w:val="1DBF1882"/>
    <w:rsid w:val="1DC70ACB"/>
    <w:rsid w:val="1DD143DE"/>
    <w:rsid w:val="1DD17EB9"/>
    <w:rsid w:val="1DF17BE1"/>
    <w:rsid w:val="1DFC1393"/>
    <w:rsid w:val="1E102575"/>
    <w:rsid w:val="1E112162"/>
    <w:rsid w:val="1E1259E5"/>
    <w:rsid w:val="1E1C3D76"/>
    <w:rsid w:val="1E302A17"/>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C50654"/>
    <w:rsid w:val="1EDA6C33"/>
    <w:rsid w:val="1EEB081F"/>
    <w:rsid w:val="1EEC1FFE"/>
    <w:rsid w:val="1EEC719E"/>
    <w:rsid w:val="1EF370A6"/>
    <w:rsid w:val="1EF7018A"/>
    <w:rsid w:val="1EF93593"/>
    <w:rsid w:val="1F0242AA"/>
    <w:rsid w:val="1F044236"/>
    <w:rsid w:val="1F0B4ACE"/>
    <w:rsid w:val="1F0B7511"/>
    <w:rsid w:val="1F0E46BB"/>
    <w:rsid w:val="1F25251D"/>
    <w:rsid w:val="1F2B5438"/>
    <w:rsid w:val="1F2C5E9D"/>
    <w:rsid w:val="1F336BC7"/>
    <w:rsid w:val="1F377BCE"/>
    <w:rsid w:val="1F386500"/>
    <w:rsid w:val="1F390590"/>
    <w:rsid w:val="1F3E2BDD"/>
    <w:rsid w:val="1F424A01"/>
    <w:rsid w:val="1F481950"/>
    <w:rsid w:val="1F4C6748"/>
    <w:rsid w:val="1F595467"/>
    <w:rsid w:val="1F5B2F4F"/>
    <w:rsid w:val="1F5C06A1"/>
    <w:rsid w:val="1F8350EC"/>
    <w:rsid w:val="1F890898"/>
    <w:rsid w:val="1F896D6A"/>
    <w:rsid w:val="1FA24B44"/>
    <w:rsid w:val="1FA672DB"/>
    <w:rsid w:val="1FA77E30"/>
    <w:rsid w:val="1FAE5474"/>
    <w:rsid w:val="1FB80942"/>
    <w:rsid w:val="1FBB5482"/>
    <w:rsid w:val="1FBC5A21"/>
    <w:rsid w:val="1FD473C2"/>
    <w:rsid w:val="1FF977BD"/>
    <w:rsid w:val="1FFA0605"/>
    <w:rsid w:val="1FFB1228"/>
    <w:rsid w:val="2001262E"/>
    <w:rsid w:val="200D0CA3"/>
    <w:rsid w:val="200D64BE"/>
    <w:rsid w:val="20153599"/>
    <w:rsid w:val="20172295"/>
    <w:rsid w:val="201B2789"/>
    <w:rsid w:val="20256516"/>
    <w:rsid w:val="204A184E"/>
    <w:rsid w:val="20546C98"/>
    <w:rsid w:val="20584BED"/>
    <w:rsid w:val="206D0A36"/>
    <w:rsid w:val="208D3C12"/>
    <w:rsid w:val="20907BA5"/>
    <w:rsid w:val="20AA5D86"/>
    <w:rsid w:val="20AA65A3"/>
    <w:rsid w:val="20B4454B"/>
    <w:rsid w:val="20CB0AB1"/>
    <w:rsid w:val="20D51E1A"/>
    <w:rsid w:val="20D60AAE"/>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956DC"/>
    <w:rsid w:val="216C2C1D"/>
    <w:rsid w:val="21752892"/>
    <w:rsid w:val="2177769E"/>
    <w:rsid w:val="217D437D"/>
    <w:rsid w:val="21816606"/>
    <w:rsid w:val="2184758B"/>
    <w:rsid w:val="21BA7DF5"/>
    <w:rsid w:val="21D25FF2"/>
    <w:rsid w:val="21DE69A0"/>
    <w:rsid w:val="21E010BD"/>
    <w:rsid w:val="21EA61B8"/>
    <w:rsid w:val="21EC5CB5"/>
    <w:rsid w:val="21F52495"/>
    <w:rsid w:val="21F70210"/>
    <w:rsid w:val="21F76DAD"/>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359ED"/>
    <w:rsid w:val="228F0F89"/>
    <w:rsid w:val="228F6159"/>
    <w:rsid w:val="2291610E"/>
    <w:rsid w:val="22923DE9"/>
    <w:rsid w:val="22962F20"/>
    <w:rsid w:val="22973417"/>
    <w:rsid w:val="229C1F6B"/>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235D4"/>
    <w:rsid w:val="23441FFA"/>
    <w:rsid w:val="234B3276"/>
    <w:rsid w:val="23773623"/>
    <w:rsid w:val="2377693D"/>
    <w:rsid w:val="23921869"/>
    <w:rsid w:val="23943633"/>
    <w:rsid w:val="239D39AC"/>
    <w:rsid w:val="239F724D"/>
    <w:rsid w:val="23AA6097"/>
    <w:rsid w:val="23AB1721"/>
    <w:rsid w:val="23B3354C"/>
    <w:rsid w:val="23E073EA"/>
    <w:rsid w:val="23EA577B"/>
    <w:rsid w:val="23EF0BE1"/>
    <w:rsid w:val="23F36D6E"/>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078F4"/>
    <w:rsid w:val="24C90419"/>
    <w:rsid w:val="24CD087B"/>
    <w:rsid w:val="24E32289"/>
    <w:rsid w:val="24ED1C1E"/>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8016B"/>
    <w:rsid w:val="25695BEC"/>
    <w:rsid w:val="256F1A53"/>
    <w:rsid w:val="258B2F2B"/>
    <w:rsid w:val="258B31A0"/>
    <w:rsid w:val="25955750"/>
    <w:rsid w:val="25997A40"/>
    <w:rsid w:val="25AB3D1C"/>
    <w:rsid w:val="25AB7D67"/>
    <w:rsid w:val="25AD773E"/>
    <w:rsid w:val="25BF4EB6"/>
    <w:rsid w:val="25C7728B"/>
    <w:rsid w:val="25D90A1B"/>
    <w:rsid w:val="25E22192"/>
    <w:rsid w:val="25E75557"/>
    <w:rsid w:val="25F320ED"/>
    <w:rsid w:val="25F332FF"/>
    <w:rsid w:val="25FE37D6"/>
    <w:rsid w:val="26016C35"/>
    <w:rsid w:val="26053DCA"/>
    <w:rsid w:val="260D72CA"/>
    <w:rsid w:val="2620319C"/>
    <w:rsid w:val="26207919"/>
    <w:rsid w:val="26274BB6"/>
    <w:rsid w:val="26356536"/>
    <w:rsid w:val="264E2F62"/>
    <w:rsid w:val="26583CFB"/>
    <w:rsid w:val="265B4E67"/>
    <w:rsid w:val="26667A47"/>
    <w:rsid w:val="266900A5"/>
    <w:rsid w:val="266E5EA8"/>
    <w:rsid w:val="26721468"/>
    <w:rsid w:val="26754E25"/>
    <w:rsid w:val="267B198C"/>
    <w:rsid w:val="26880E9B"/>
    <w:rsid w:val="268B243A"/>
    <w:rsid w:val="269B1AD0"/>
    <w:rsid w:val="269C627F"/>
    <w:rsid w:val="26A050C5"/>
    <w:rsid w:val="26AA20D3"/>
    <w:rsid w:val="26AB6FD3"/>
    <w:rsid w:val="26B43DCE"/>
    <w:rsid w:val="26C705B0"/>
    <w:rsid w:val="26CE1CC6"/>
    <w:rsid w:val="26D339DB"/>
    <w:rsid w:val="26DD3B73"/>
    <w:rsid w:val="26E11F56"/>
    <w:rsid w:val="26E576C7"/>
    <w:rsid w:val="26E85AE1"/>
    <w:rsid w:val="26F04260"/>
    <w:rsid w:val="26F81EB4"/>
    <w:rsid w:val="26FB2F1B"/>
    <w:rsid w:val="27075A64"/>
    <w:rsid w:val="271C3B1C"/>
    <w:rsid w:val="271E1C7E"/>
    <w:rsid w:val="272027C9"/>
    <w:rsid w:val="27257211"/>
    <w:rsid w:val="27310B9A"/>
    <w:rsid w:val="273E1C11"/>
    <w:rsid w:val="27511867"/>
    <w:rsid w:val="275265C3"/>
    <w:rsid w:val="275E4DA2"/>
    <w:rsid w:val="276A4438"/>
    <w:rsid w:val="276B112C"/>
    <w:rsid w:val="276C3578"/>
    <w:rsid w:val="27720735"/>
    <w:rsid w:val="27815619"/>
    <w:rsid w:val="2788691C"/>
    <w:rsid w:val="278903CC"/>
    <w:rsid w:val="278E3373"/>
    <w:rsid w:val="278E6E55"/>
    <w:rsid w:val="27996AAE"/>
    <w:rsid w:val="279E2679"/>
    <w:rsid w:val="279F554C"/>
    <w:rsid w:val="27AD2196"/>
    <w:rsid w:val="27B02B7C"/>
    <w:rsid w:val="27C869D0"/>
    <w:rsid w:val="27D077AB"/>
    <w:rsid w:val="27D65541"/>
    <w:rsid w:val="27DA59F1"/>
    <w:rsid w:val="27EC5FCE"/>
    <w:rsid w:val="28135739"/>
    <w:rsid w:val="28154EA2"/>
    <w:rsid w:val="281D195D"/>
    <w:rsid w:val="2841669A"/>
    <w:rsid w:val="28612632"/>
    <w:rsid w:val="28634544"/>
    <w:rsid w:val="286651CF"/>
    <w:rsid w:val="28671C46"/>
    <w:rsid w:val="28726E69"/>
    <w:rsid w:val="287F5EC5"/>
    <w:rsid w:val="2897657D"/>
    <w:rsid w:val="2899000A"/>
    <w:rsid w:val="28A028D3"/>
    <w:rsid w:val="28A56196"/>
    <w:rsid w:val="28AB19F4"/>
    <w:rsid w:val="28AF6CCE"/>
    <w:rsid w:val="28CB5EEF"/>
    <w:rsid w:val="28D71E0B"/>
    <w:rsid w:val="28DC39BE"/>
    <w:rsid w:val="28DC6898"/>
    <w:rsid w:val="28DD5BCB"/>
    <w:rsid w:val="28E01F8A"/>
    <w:rsid w:val="28E5767A"/>
    <w:rsid w:val="28EA3630"/>
    <w:rsid w:val="28F045AC"/>
    <w:rsid w:val="28F26258"/>
    <w:rsid w:val="28F315DC"/>
    <w:rsid w:val="290B3B64"/>
    <w:rsid w:val="291D583E"/>
    <w:rsid w:val="2923120B"/>
    <w:rsid w:val="292D117C"/>
    <w:rsid w:val="294D204F"/>
    <w:rsid w:val="29602BC4"/>
    <w:rsid w:val="29870F2F"/>
    <w:rsid w:val="298A657E"/>
    <w:rsid w:val="298F0A9C"/>
    <w:rsid w:val="29905DB3"/>
    <w:rsid w:val="299760C7"/>
    <w:rsid w:val="2999350D"/>
    <w:rsid w:val="299D5342"/>
    <w:rsid w:val="299E7E78"/>
    <w:rsid w:val="29A53D63"/>
    <w:rsid w:val="29B66771"/>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07DA9"/>
    <w:rsid w:val="2A3B565F"/>
    <w:rsid w:val="2A4F43BB"/>
    <w:rsid w:val="2A653259"/>
    <w:rsid w:val="2A760EEC"/>
    <w:rsid w:val="2A793292"/>
    <w:rsid w:val="2A8F4841"/>
    <w:rsid w:val="2A957F45"/>
    <w:rsid w:val="2AA369DD"/>
    <w:rsid w:val="2AA4545A"/>
    <w:rsid w:val="2AAF4F9A"/>
    <w:rsid w:val="2AB84B24"/>
    <w:rsid w:val="2AB92954"/>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40144"/>
    <w:rsid w:val="2B361003"/>
    <w:rsid w:val="2B3762A6"/>
    <w:rsid w:val="2B3C6641"/>
    <w:rsid w:val="2B3F7ED0"/>
    <w:rsid w:val="2B5B0F6E"/>
    <w:rsid w:val="2B605B83"/>
    <w:rsid w:val="2B6526BF"/>
    <w:rsid w:val="2B8A0DA3"/>
    <w:rsid w:val="2B925FDF"/>
    <w:rsid w:val="2B9970F1"/>
    <w:rsid w:val="2BB65D1D"/>
    <w:rsid w:val="2BC27506"/>
    <w:rsid w:val="2BDB1323"/>
    <w:rsid w:val="2BDF6B05"/>
    <w:rsid w:val="2BE10288"/>
    <w:rsid w:val="2BE501C7"/>
    <w:rsid w:val="2BED2E55"/>
    <w:rsid w:val="2C0122C3"/>
    <w:rsid w:val="2C013BC2"/>
    <w:rsid w:val="2C112457"/>
    <w:rsid w:val="2C1738CF"/>
    <w:rsid w:val="2C1945D8"/>
    <w:rsid w:val="2C2217C9"/>
    <w:rsid w:val="2C3818C8"/>
    <w:rsid w:val="2C3F19D9"/>
    <w:rsid w:val="2C4C6F72"/>
    <w:rsid w:val="2C6C7918"/>
    <w:rsid w:val="2C7356F3"/>
    <w:rsid w:val="2C783906"/>
    <w:rsid w:val="2C8F472B"/>
    <w:rsid w:val="2C93782A"/>
    <w:rsid w:val="2C942C30"/>
    <w:rsid w:val="2C9B4E03"/>
    <w:rsid w:val="2CA22ADB"/>
    <w:rsid w:val="2CA433CB"/>
    <w:rsid w:val="2CA57E78"/>
    <w:rsid w:val="2CA8507A"/>
    <w:rsid w:val="2CA952D4"/>
    <w:rsid w:val="2CB5787B"/>
    <w:rsid w:val="2CB93756"/>
    <w:rsid w:val="2CBE664A"/>
    <w:rsid w:val="2CBF13A5"/>
    <w:rsid w:val="2CCA4381"/>
    <w:rsid w:val="2CD10A17"/>
    <w:rsid w:val="2CD30F03"/>
    <w:rsid w:val="2CEF3773"/>
    <w:rsid w:val="2CF249BE"/>
    <w:rsid w:val="2CF8505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D65CA"/>
    <w:rsid w:val="2D7E4AF7"/>
    <w:rsid w:val="2D8519AC"/>
    <w:rsid w:val="2D86358D"/>
    <w:rsid w:val="2D875411"/>
    <w:rsid w:val="2D87777E"/>
    <w:rsid w:val="2D8A7365"/>
    <w:rsid w:val="2D8D3550"/>
    <w:rsid w:val="2D8E349F"/>
    <w:rsid w:val="2D9469E6"/>
    <w:rsid w:val="2D9774DB"/>
    <w:rsid w:val="2D9D7A77"/>
    <w:rsid w:val="2D9F156C"/>
    <w:rsid w:val="2DAF78FF"/>
    <w:rsid w:val="2DD072B5"/>
    <w:rsid w:val="2DD93F77"/>
    <w:rsid w:val="2DDC2E60"/>
    <w:rsid w:val="2DDE7A41"/>
    <w:rsid w:val="2DE23D77"/>
    <w:rsid w:val="2DE64CDC"/>
    <w:rsid w:val="2DEF20F0"/>
    <w:rsid w:val="2E035A56"/>
    <w:rsid w:val="2E041306"/>
    <w:rsid w:val="2E0745C9"/>
    <w:rsid w:val="2E106E4C"/>
    <w:rsid w:val="2E131AC5"/>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B04A6"/>
    <w:rsid w:val="2E9B39A1"/>
    <w:rsid w:val="2EA51AE7"/>
    <w:rsid w:val="2EA96F98"/>
    <w:rsid w:val="2EBA6279"/>
    <w:rsid w:val="2EBC045D"/>
    <w:rsid w:val="2ED21461"/>
    <w:rsid w:val="2ED44203"/>
    <w:rsid w:val="2ED867BE"/>
    <w:rsid w:val="2ED87AE7"/>
    <w:rsid w:val="2EEA15D4"/>
    <w:rsid w:val="2EF06DEB"/>
    <w:rsid w:val="2EF46E83"/>
    <w:rsid w:val="2EF57EDD"/>
    <w:rsid w:val="2EF9001C"/>
    <w:rsid w:val="2F047EE8"/>
    <w:rsid w:val="2F085C75"/>
    <w:rsid w:val="2F0E473E"/>
    <w:rsid w:val="2F116436"/>
    <w:rsid w:val="2F2965ED"/>
    <w:rsid w:val="2F2B12A9"/>
    <w:rsid w:val="2F3440DE"/>
    <w:rsid w:val="2F3A4309"/>
    <w:rsid w:val="2F626907"/>
    <w:rsid w:val="2F633507"/>
    <w:rsid w:val="2F633B47"/>
    <w:rsid w:val="2F635F01"/>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005B4"/>
    <w:rsid w:val="2FF608DC"/>
    <w:rsid w:val="2FFD2C87"/>
    <w:rsid w:val="2FFD3FAC"/>
    <w:rsid w:val="30032CF9"/>
    <w:rsid w:val="3004586C"/>
    <w:rsid w:val="30075FDB"/>
    <w:rsid w:val="30160ACC"/>
    <w:rsid w:val="301A3977"/>
    <w:rsid w:val="30443A44"/>
    <w:rsid w:val="3045081F"/>
    <w:rsid w:val="30457CC8"/>
    <w:rsid w:val="305F666A"/>
    <w:rsid w:val="306825DD"/>
    <w:rsid w:val="307C53C6"/>
    <w:rsid w:val="30814620"/>
    <w:rsid w:val="30834BF9"/>
    <w:rsid w:val="308D5EB4"/>
    <w:rsid w:val="30944718"/>
    <w:rsid w:val="3094583F"/>
    <w:rsid w:val="30A65028"/>
    <w:rsid w:val="30B362CA"/>
    <w:rsid w:val="30B95EAB"/>
    <w:rsid w:val="30C01078"/>
    <w:rsid w:val="30CF0FD9"/>
    <w:rsid w:val="30D23125"/>
    <w:rsid w:val="30F34FAE"/>
    <w:rsid w:val="30FA42EA"/>
    <w:rsid w:val="31012C04"/>
    <w:rsid w:val="31037178"/>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AB03AE"/>
    <w:rsid w:val="31B56BB4"/>
    <w:rsid w:val="31B9498A"/>
    <w:rsid w:val="31D54D0D"/>
    <w:rsid w:val="31EE25F8"/>
    <w:rsid w:val="31F462C5"/>
    <w:rsid w:val="32044DED"/>
    <w:rsid w:val="320C562E"/>
    <w:rsid w:val="32296F5A"/>
    <w:rsid w:val="32340734"/>
    <w:rsid w:val="32462A55"/>
    <w:rsid w:val="324B22D2"/>
    <w:rsid w:val="32575E9A"/>
    <w:rsid w:val="325C3AF5"/>
    <w:rsid w:val="326225B7"/>
    <w:rsid w:val="327A0FE8"/>
    <w:rsid w:val="32886F74"/>
    <w:rsid w:val="32931C47"/>
    <w:rsid w:val="329F241C"/>
    <w:rsid w:val="329F684F"/>
    <w:rsid w:val="32B26B6D"/>
    <w:rsid w:val="32C30926"/>
    <w:rsid w:val="32C83002"/>
    <w:rsid w:val="32C92CF9"/>
    <w:rsid w:val="32CE05D8"/>
    <w:rsid w:val="32CF2F6B"/>
    <w:rsid w:val="32D44667"/>
    <w:rsid w:val="32D44E75"/>
    <w:rsid w:val="32E20814"/>
    <w:rsid w:val="32E72810"/>
    <w:rsid w:val="32F96ACA"/>
    <w:rsid w:val="330258B3"/>
    <w:rsid w:val="330316F1"/>
    <w:rsid w:val="330428CD"/>
    <w:rsid w:val="33054642"/>
    <w:rsid w:val="331039D5"/>
    <w:rsid w:val="33106E3B"/>
    <w:rsid w:val="33240CCB"/>
    <w:rsid w:val="332B5883"/>
    <w:rsid w:val="332C2B52"/>
    <w:rsid w:val="33361345"/>
    <w:rsid w:val="33386758"/>
    <w:rsid w:val="333E4968"/>
    <w:rsid w:val="333F5BD1"/>
    <w:rsid w:val="334760AD"/>
    <w:rsid w:val="3356384F"/>
    <w:rsid w:val="33597207"/>
    <w:rsid w:val="337E28B4"/>
    <w:rsid w:val="338F27B5"/>
    <w:rsid w:val="339461AC"/>
    <w:rsid w:val="33951969"/>
    <w:rsid w:val="339B5E01"/>
    <w:rsid w:val="33A31D7A"/>
    <w:rsid w:val="33C521FE"/>
    <w:rsid w:val="33D163EF"/>
    <w:rsid w:val="33D306A6"/>
    <w:rsid w:val="33D37BF8"/>
    <w:rsid w:val="33D45DFD"/>
    <w:rsid w:val="33D622B7"/>
    <w:rsid w:val="33E11727"/>
    <w:rsid w:val="33E605A3"/>
    <w:rsid w:val="33E706E6"/>
    <w:rsid w:val="33F14703"/>
    <w:rsid w:val="33F7797D"/>
    <w:rsid w:val="33F81E47"/>
    <w:rsid w:val="33F90088"/>
    <w:rsid w:val="3406027F"/>
    <w:rsid w:val="340C0F9D"/>
    <w:rsid w:val="3411487C"/>
    <w:rsid w:val="34153864"/>
    <w:rsid w:val="341E0B6A"/>
    <w:rsid w:val="3421071B"/>
    <w:rsid w:val="34220B30"/>
    <w:rsid w:val="34243449"/>
    <w:rsid w:val="342F05A9"/>
    <w:rsid w:val="34497B40"/>
    <w:rsid w:val="344F7E91"/>
    <w:rsid w:val="345B2367"/>
    <w:rsid w:val="34640A9B"/>
    <w:rsid w:val="34666CA9"/>
    <w:rsid w:val="3469060F"/>
    <w:rsid w:val="347000DA"/>
    <w:rsid w:val="34797724"/>
    <w:rsid w:val="347B1805"/>
    <w:rsid w:val="34812D29"/>
    <w:rsid w:val="34821147"/>
    <w:rsid w:val="34883670"/>
    <w:rsid w:val="348B5095"/>
    <w:rsid w:val="349C31F7"/>
    <w:rsid w:val="349E1E18"/>
    <w:rsid w:val="34A54544"/>
    <w:rsid w:val="34A5796A"/>
    <w:rsid w:val="34A85741"/>
    <w:rsid w:val="34AE0539"/>
    <w:rsid w:val="34BD4F1E"/>
    <w:rsid w:val="34C62452"/>
    <w:rsid w:val="34C65624"/>
    <w:rsid w:val="34CD5068"/>
    <w:rsid w:val="34CE2B5B"/>
    <w:rsid w:val="34DE2CCB"/>
    <w:rsid w:val="34E944F6"/>
    <w:rsid w:val="34E94AA0"/>
    <w:rsid w:val="34F431D8"/>
    <w:rsid w:val="34FC447A"/>
    <w:rsid w:val="34FF53FE"/>
    <w:rsid w:val="35072EAD"/>
    <w:rsid w:val="350960B1"/>
    <w:rsid w:val="35150114"/>
    <w:rsid w:val="351B6210"/>
    <w:rsid w:val="35217336"/>
    <w:rsid w:val="35290A77"/>
    <w:rsid w:val="352A0B4B"/>
    <w:rsid w:val="352C084C"/>
    <w:rsid w:val="352E0148"/>
    <w:rsid w:val="35355DE0"/>
    <w:rsid w:val="35356F10"/>
    <w:rsid w:val="35371B3F"/>
    <w:rsid w:val="354840CB"/>
    <w:rsid w:val="354C0D81"/>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704DD"/>
    <w:rsid w:val="359A00B9"/>
    <w:rsid w:val="35A17419"/>
    <w:rsid w:val="35AC461D"/>
    <w:rsid w:val="35BC05FE"/>
    <w:rsid w:val="35C73445"/>
    <w:rsid w:val="35CD0074"/>
    <w:rsid w:val="35CE0CC1"/>
    <w:rsid w:val="35EE2B08"/>
    <w:rsid w:val="35F853BB"/>
    <w:rsid w:val="35F91A43"/>
    <w:rsid w:val="35FB1676"/>
    <w:rsid w:val="36033620"/>
    <w:rsid w:val="360C0766"/>
    <w:rsid w:val="360D7B3A"/>
    <w:rsid w:val="36133D69"/>
    <w:rsid w:val="361526DE"/>
    <w:rsid w:val="36225127"/>
    <w:rsid w:val="36237E20"/>
    <w:rsid w:val="36286678"/>
    <w:rsid w:val="362B5C07"/>
    <w:rsid w:val="363803C7"/>
    <w:rsid w:val="364542F2"/>
    <w:rsid w:val="3646059A"/>
    <w:rsid w:val="365607BB"/>
    <w:rsid w:val="367620D2"/>
    <w:rsid w:val="3689139F"/>
    <w:rsid w:val="368B7BA1"/>
    <w:rsid w:val="36946F88"/>
    <w:rsid w:val="369535B9"/>
    <w:rsid w:val="369608CE"/>
    <w:rsid w:val="369B0A76"/>
    <w:rsid w:val="369B2954"/>
    <w:rsid w:val="36BE795E"/>
    <w:rsid w:val="36C1037B"/>
    <w:rsid w:val="36C739BA"/>
    <w:rsid w:val="36C82372"/>
    <w:rsid w:val="36CD3BA6"/>
    <w:rsid w:val="36D067A6"/>
    <w:rsid w:val="36DF16B9"/>
    <w:rsid w:val="36EF0F55"/>
    <w:rsid w:val="37070D11"/>
    <w:rsid w:val="370C03C2"/>
    <w:rsid w:val="371B136A"/>
    <w:rsid w:val="37201F64"/>
    <w:rsid w:val="372B5D93"/>
    <w:rsid w:val="3732554A"/>
    <w:rsid w:val="373F53DD"/>
    <w:rsid w:val="375948AC"/>
    <w:rsid w:val="375B6281"/>
    <w:rsid w:val="376513F0"/>
    <w:rsid w:val="376B28D6"/>
    <w:rsid w:val="376C5D00"/>
    <w:rsid w:val="376E276D"/>
    <w:rsid w:val="3773054F"/>
    <w:rsid w:val="37872023"/>
    <w:rsid w:val="37911AD0"/>
    <w:rsid w:val="37A04E93"/>
    <w:rsid w:val="37A11C0A"/>
    <w:rsid w:val="37AA4F18"/>
    <w:rsid w:val="37B25D7F"/>
    <w:rsid w:val="37B74D55"/>
    <w:rsid w:val="37DC0CC4"/>
    <w:rsid w:val="37DD45B5"/>
    <w:rsid w:val="37DF54A6"/>
    <w:rsid w:val="37EA0A17"/>
    <w:rsid w:val="37F10B6F"/>
    <w:rsid w:val="37F510CB"/>
    <w:rsid w:val="37F61D61"/>
    <w:rsid w:val="380534F8"/>
    <w:rsid w:val="38060699"/>
    <w:rsid w:val="380A7603"/>
    <w:rsid w:val="380B0BB2"/>
    <w:rsid w:val="380D32F1"/>
    <w:rsid w:val="380D5D0D"/>
    <w:rsid w:val="38240D05"/>
    <w:rsid w:val="3825549B"/>
    <w:rsid w:val="382F2C1E"/>
    <w:rsid w:val="383B271A"/>
    <w:rsid w:val="384D78BB"/>
    <w:rsid w:val="385122F2"/>
    <w:rsid w:val="386B2442"/>
    <w:rsid w:val="38716CD9"/>
    <w:rsid w:val="387415AD"/>
    <w:rsid w:val="387A2818"/>
    <w:rsid w:val="38801C6C"/>
    <w:rsid w:val="388075BE"/>
    <w:rsid w:val="38851608"/>
    <w:rsid w:val="38890391"/>
    <w:rsid w:val="38A20DF8"/>
    <w:rsid w:val="38A45712"/>
    <w:rsid w:val="38A47DD9"/>
    <w:rsid w:val="38B04451"/>
    <w:rsid w:val="38C9778C"/>
    <w:rsid w:val="38CC35B4"/>
    <w:rsid w:val="38D10166"/>
    <w:rsid w:val="38EB6C6E"/>
    <w:rsid w:val="38EF30F5"/>
    <w:rsid w:val="38FB278B"/>
    <w:rsid w:val="38FE3710"/>
    <w:rsid w:val="39005416"/>
    <w:rsid w:val="392074F9"/>
    <w:rsid w:val="39207FD2"/>
    <w:rsid w:val="392A38E3"/>
    <w:rsid w:val="392F3EDF"/>
    <w:rsid w:val="3933207C"/>
    <w:rsid w:val="394B37F2"/>
    <w:rsid w:val="39532C2F"/>
    <w:rsid w:val="399651CC"/>
    <w:rsid w:val="39985F30"/>
    <w:rsid w:val="39A52F17"/>
    <w:rsid w:val="39AC75BF"/>
    <w:rsid w:val="39CE1515"/>
    <w:rsid w:val="39D3500A"/>
    <w:rsid w:val="39D96419"/>
    <w:rsid w:val="39E55169"/>
    <w:rsid w:val="39E84553"/>
    <w:rsid w:val="39E861B5"/>
    <w:rsid w:val="39F4018B"/>
    <w:rsid w:val="39F72E22"/>
    <w:rsid w:val="3A0067B6"/>
    <w:rsid w:val="3A094E52"/>
    <w:rsid w:val="3A0C36D3"/>
    <w:rsid w:val="3A164EE9"/>
    <w:rsid w:val="3A174971"/>
    <w:rsid w:val="3A223531"/>
    <w:rsid w:val="3A233308"/>
    <w:rsid w:val="3A273045"/>
    <w:rsid w:val="3A3E4729"/>
    <w:rsid w:val="3A476F2A"/>
    <w:rsid w:val="3A4C35D0"/>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03B74"/>
    <w:rsid w:val="3AD31906"/>
    <w:rsid w:val="3AD76819"/>
    <w:rsid w:val="3AD969F8"/>
    <w:rsid w:val="3AE86B4C"/>
    <w:rsid w:val="3AF40348"/>
    <w:rsid w:val="3AFD1BC4"/>
    <w:rsid w:val="3B17529D"/>
    <w:rsid w:val="3B3368FE"/>
    <w:rsid w:val="3B356D77"/>
    <w:rsid w:val="3B3B2CBA"/>
    <w:rsid w:val="3B4C622A"/>
    <w:rsid w:val="3B605EC0"/>
    <w:rsid w:val="3B624FFE"/>
    <w:rsid w:val="3B6A7A40"/>
    <w:rsid w:val="3B720C16"/>
    <w:rsid w:val="3B7A067F"/>
    <w:rsid w:val="3B7F36AC"/>
    <w:rsid w:val="3B822235"/>
    <w:rsid w:val="3B861D2E"/>
    <w:rsid w:val="3B8E0546"/>
    <w:rsid w:val="3BC25680"/>
    <w:rsid w:val="3BCC25A9"/>
    <w:rsid w:val="3BCC420E"/>
    <w:rsid w:val="3BCF352E"/>
    <w:rsid w:val="3BD34132"/>
    <w:rsid w:val="3BD653F5"/>
    <w:rsid w:val="3BDB3703"/>
    <w:rsid w:val="3BE16ECF"/>
    <w:rsid w:val="3BE7142E"/>
    <w:rsid w:val="3BFE16F1"/>
    <w:rsid w:val="3BFF6F27"/>
    <w:rsid w:val="3C095928"/>
    <w:rsid w:val="3C211965"/>
    <w:rsid w:val="3C2506B9"/>
    <w:rsid w:val="3C3209A4"/>
    <w:rsid w:val="3C356755"/>
    <w:rsid w:val="3C365282"/>
    <w:rsid w:val="3C4B0ED5"/>
    <w:rsid w:val="3C685CAB"/>
    <w:rsid w:val="3C6E1712"/>
    <w:rsid w:val="3C8F5B6A"/>
    <w:rsid w:val="3C9C28DE"/>
    <w:rsid w:val="3CA209B6"/>
    <w:rsid w:val="3CA91418"/>
    <w:rsid w:val="3CAE1330"/>
    <w:rsid w:val="3CB064E9"/>
    <w:rsid w:val="3CB57FDE"/>
    <w:rsid w:val="3CBC1B56"/>
    <w:rsid w:val="3CBD75BF"/>
    <w:rsid w:val="3CC33BCC"/>
    <w:rsid w:val="3CD15DA5"/>
    <w:rsid w:val="3CD641A1"/>
    <w:rsid w:val="3CD71CB8"/>
    <w:rsid w:val="3CD97DC0"/>
    <w:rsid w:val="3CE2490A"/>
    <w:rsid w:val="3CEA648A"/>
    <w:rsid w:val="3CF036C8"/>
    <w:rsid w:val="3D0772FE"/>
    <w:rsid w:val="3D0E3159"/>
    <w:rsid w:val="3D131703"/>
    <w:rsid w:val="3D146985"/>
    <w:rsid w:val="3D1502D9"/>
    <w:rsid w:val="3D2C628B"/>
    <w:rsid w:val="3D46422A"/>
    <w:rsid w:val="3D555673"/>
    <w:rsid w:val="3D5657CC"/>
    <w:rsid w:val="3D5C3A0F"/>
    <w:rsid w:val="3D5D2E26"/>
    <w:rsid w:val="3D6C09D0"/>
    <w:rsid w:val="3D71233A"/>
    <w:rsid w:val="3D7841A7"/>
    <w:rsid w:val="3D876DDA"/>
    <w:rsid w:val="3D895D82"/>
    <w:rsid w:val="3D8E5ECA"/>
    <w:rsid w:val="3D8F7A68"/>
    <w:rsid w:val="3D902DB0"/>
    <w:rsid w:val="3DA0122B"/>
    <w:rsid w:val="3DA24B18"/>
    <w:rsid w:val="3DA86637"/>
    <w:rsid w:val="3DAE0540"/>
    <w:rsid w:val="3DB21166"/>
    <w:rsid w:val="3DB52FFB"/>
    <w:rsid w:val="3DB932B8"/>
    <w:rsid w:val="3DBA2148"/>
    <w:rsid w:val="3DBA37DD"/>
    <w:rsid w:val="3DCC7E1D"/>
    <w:rsid w:val="3DDF3C84"/>
    <w:rsid w:val="3DF55B8D"/>
    <w:rsid w:val="3DF740D2"/>
    <w:rsid w:val="3DFB283E"/>
    <w:rsid w:val="3DFB4FDE"/>
    <w:rsid w:val="3E0B307E"/>
    <w:rsid w:val="3E1072BC"/>
    <w:rsid w:val="3E124839"/>
    <w:rsid w:val="3E1B0B74"/>
    <w:rsid w:val="3E2942BE"/>
    <w:rsid w:val="3E300439"/>
    <w:rsid w:val="3E320B89"/>
    <w:rsid w:val="3E3906BC"/>
    <w:rsid w:val="3E4707A5"/>
    <w:rsid w:val="3E49293D"/>
    <w:rsid w:val="3E5111EB"/>
    <w:rsid w:val="3E5648B2"/>
    <w:rsid w:val="3E593782"/>
    <w:rsid w:val="3E684241"/>
    <w:rsid w:val="3E6E052E"/>
    <w:rsid w:val="3E6E2D15"/>
    <w:rsid w:val="3E753EB7"/>
    <w:rsid w:val="3E75521D"/>
    <w:rsid w:val="3E83245B"/>
    <w:rsid w:val="3E8412E9"/>
    <w:rsid w:val="3E857FC6"/>
    <w:rsid w:val="3E8F10CC"/>
    <w:rsid w:val="3E8F782E"/>
    <w:rsid w:val="3E9328AF"/>
    <w:rsid w:val="3E9571B9"/>
    <w:rsid w:val="3EB1094A"/>
    <w:rsid w:val="3EBC27E6"/>
    <w:rsid w:val="3EC2309F"/>
    <w:rsid w:val="3EDA442A"/>
    <w:rsid w:val="3EDA559F"/>
    <w:rsid w:val="3EDC10D0"/>
    <w:rsid w:val="3EE10368"/>
    <w:rsid w:val="3EF13BC7"/>
    <w:rsid w:val="3EF15E4C"/>
    <w:rsid w:val="3EF53D00"/>
    <w:rsid w:val="3EFA30C8"/>
    <w:rsid w:val="3EFB495F"/>
    <w:rsid w:val="3EFD36E5"/>
    <w:rsid w:val="3EFE4E31"/>
    <w:rsid w:val="3F037B8F"/>
    <w:rsid w:val="3F052134"/>
    <w:rsid w:val="3F066B6D"/>
    <w:rsid w:val="3F0C4369"/>
    <w:rsid w:val="3F0D18DD"/>
    <w:rsid w:val="3F0F6D90"/>
    <w:rsid w:val="3F1251CD"/>
    <w:rsid w:val="3F2E3EB1"/>
    <w:rsid w:val="3F2F53AA"/>
    <w:rsid w:val="3F3E0AC5"/>
    <w:rsid w:val="3F422456"/>
    <w:rsid w:val="3F4C1771"/>
    <w:rsid w:val="3F5D2E4D"/>
    <w:rsid w:val="3F5E7CFF"/>
    <w:rsid w:val="3F5F1F5C"/>
    <w:rsid w:val="3F6A5EE0"/>
    <w:rsid w:val="3F8A14CB"/>
    <w:rsid w:val="3F9E0865"/>
    <w:rsid w:val="3FA5009E"/>
    <w:rsid w:val="3FB86017"/>
    <w:rsid w:val="3FB94A3D"/>
    <w:rsid w:val="3FC962B1"/>
    <w:rsid w:val="3FD50D82"/>
    <w:rsid w:val="3FDB1475"/>
    <w:rsid w:val="3FDB52D2"/>
    <w:rsid w:val="3FDE5AD9"/>
    <w:rsid w:val="3FE06AEB"/>
    <w:rsid w:val="3FE56AF2"/>
    <w:rsid w:val="3FF15942"/>
    <w:rsid w:val="400739DE"/>
    <w:rsid w:val="400F6201"/>
    <w:rsid w:val="401C7BD5"/>
    <w:rsid w:val="402417C8"/>
    <w:rsid w:val="4028553E"/>
    <w:rsid w:val="40372073"/>
    <w:rsid w:val="40396BF8"/>
    <w:rsid w:val="403E6346"/>
    <w:rsid w:val="404D6F2E"/>
    <w:rsid w:val="404F52A8"/>
    <w:rsid w:val="4055428E"/>
    <w:rsid w:val="40817F9B"/>
    <w:rsid w:val="408753EB"/>
    <w:rsid w:val="40917CB9"/>
    <w:rsid w:val="40B41B47"/>
    <w:rsid w:val="40B6211F"/>
    <w:rsid w:val="40B74798"/>
    <w:rsid w:val="40C2573C"/>
    <w:rsid w:val="40CA7DEF"/>
    <w:rsid w:val="40CE13E2"/>
    <w:rsid w:val="40D34024"/>
    <w:rsid w:val="40D43BA0"/>
    <w:rsid w:val="40DC1055"/>
    <w:rsid w:val="40DC106D"/>
    <w:rsid w:val="40E241CE"/>
    <w:rsid w:val="40E3796B"/>
    <w:rsid w:val="40E6578E"/>
    <w:rsid w:val="40EA78D7"/>
    <w:rsid w:val="40F90C23"/>
    <w:rsid w:val="410427B6"/>
    <w:rsid w:val="410E3E35"/>
    <w:rsid w:val="41184CDA"/>
    <w:rsid w:val="412912D7"/>
    <w:rsid w:val="413262C6"/>
    <w:rsid w:val="41366B89"/>
    <w:rsid w:val="41424C8E"/>
    <w:rsid w:val="41522AA3"/>
    <w:rsid w:val="415A0D92"/>
    <w:rsid w:val="415A3828"/>
    <w:rsid w:val="41643D6B"/>
    <w:rsid w:val="41771599"/>
    <w:rsid w:val="417A1383"/>
    <w:rsid w:val="41A04E11"/>
    <w:rsid w:val="41AE1BDD"/>
    <w:rsid w:val="41B06152"/>
    <w:rsid w:val="41B119D5"/>
    <w:rsid w:val="41B53EC8"/>
    <w:rsid w:val="41B85F14"/>
    <w:rsid w:val="41BF7182"/>
    <w:rsid w:val="41D33655"/>
    <w:rsid w:val="41DB0F0D"/>
    <w:rsid w:val="41E64F8A"/>
    <w:rsid w:val="41F01FFD"/>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562163"/>
    <w:rsid w:val="425B7242"/>
    <w:rsid w:val="425F740A"/>
    <w:rsid w:val="427A44C2"/>
    <w:rsid w:val="42880654"/>
    <w:rsid w:val="428D14EF"/>
    <w:rsid w:val="4296187E"/>
    <w:rsid w:val="429F6592"/>
    <w:rsid w:val="42A65AF0"/>
    <w:rsid w:val="42AD56C6"/>
    <w:rsid w:val="42C772B7"/>
    <w:rsid w:val="42E17B48"/>
    <w:rsid w:val="42E874D3"/>
    <w:rsid w:val="42F300EE"/>
    <w:rsid w:val="42FF71DC"/>
    <w:rsid w:val="42FF7548"/>
    <w:rsid w:val="43051552"/>
    <w:rsid w:val="43282777"/>
    <w:rsid w:val="432B1FC3"/>
    <w:rsid w:val="433652EB"/>
    <w:rsid w:val="43453FEA"/>
    <w:rsid w:val="434D155D"/>
    <w:rsid w:val="435E53D9"/>
    <w:rsid w:val="436454E1"/>
    <w:rsid w:val="437147B8"/>
    <w:rsid w:val="437A0D2C"/>
    <w:rsid w:val="438607EE"/>
    <w:rsid w:val="43911F91"/>
    <w:rsid w:val="4394491A"/>
    <w:rsid w:val="43984FD6"/>
    <w:rsid w:val="43997A97"/>
    <w:rsid w:val="43A2197F"/>
    <w:rsid w:val="43A5310A"/>
    <w:rsid w:val="43B65AD0"/>
    <w:rsid w:val="43BD5DE5"/>
    <w:rsid w:val="43BF2D1D"/>
    <w:rsid w:val="43D65E39"/>
    <w:rsid w:val="43D6606E"/>
    <w:rsid w:val="43D70B4F"/>
    <w:rsid w:val="43E176EB"/>
    <w:rsid w:val="43FE3B45"/>
    <w:rsid w:val="440E72B6"/>
    <w:rsid w:val="441111D7"/>
    <w:rsid w:val="441303B5"/>
    <w:rsid w:val="441B2D48"/>
    <w:rsid w:val="441D0D39"/>
    <w:rsid w:val="444C64B0"/>
    <w:rsid w:val="444D54BA"/>
    <w:rsid w:val="4451290B"/>
    <w:rsid w:val="44524527"/>
    <w:rsid w:val="44742FDB"/>
    <w:rsid w:val="447B4066"/>
    <w:rsid w:val="44861641"/>
    <w:rsid w:val="4496054C"/>
    <w:rsid w:val="449D3785"/>
    <w:rsid w:val="449D508C"/>
    <w:rsid w:val="44AC00B9"/>
    <w:rsid w:val="44B15AF7"/>
    <w:rsid w:val="44B36E39"/>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3208B"/>
    <w:rsid w:val="454D3BBD"/>
    <w:rsid w:val="454F3145"/>
    <w:rsid w:val="45515DC5"/>
    <w:rsid w:val="4553128E"/>
    <w:rsid w:val="455454A2"/>
    <w:rsid w:val="45564CA5"/>
    <w:rsid w:val="4557347D"/>
    <w:rsid w:val="455B6233"/>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60E05"/>
    <w:rsid w:val="45DE2657"/>
    <w:rsid w:val="45EE709A"/>
    <w:rsid w:val="45F10EC5"/>
    <w:rsid w:val="45F95B5C"/>
    <w:rsid w:val="460A1CBA"/>
    <w:rsid w:val="460F4303"/>
    <w:rsid w:val="460F447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72993"/>
    <w:rsid w:val="469559DB"/>
    <w:rsid w:val="469F5468"/>
    <w:rsid w:val="46A746F1"/>
    <w:rsid w:val="46A9603F"/>
    <w:rsid w:val="46AF30F0"/>
    <w:rsid w:val="46C42B9E"/>
    <w:rsid w:val="46D046FE"/>
    <w:rsid w:val="46D804A9"/>
    <w:rsid w:val="46E12276"/>
    <w:rsid w:val="46F03580"/>
    <w:rsid w:val="46F51A7F"/>
    <w:rsid w:val="4706377B"/>
    <w:rsid w:val="47140188"/>
    <w:rsid w:val="4714637D"/>
    <w:rsid w:val="471F4E9D"/>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DA74F6"/>
    <w:rsid w:val="47E00BD8"/>
    <w:rsid w:val="48020130"/>
    <w:rsid w:val="480B19F6"/>
    <w:rsid w:val="48212AE9"/>
    <w:rsid w:val="482538C3"/>
    <w:rsid w:val="482728EE"/>
    <w:rsid w:val="48412FF6"/>
    <w:rsid w:val="485669B1"/>
    <w:rsid w:val="485C2B97"/>
    <w:rsid w:val="486C4CE7"/>
    <w:rsid w:val="48747381"/>
    <w:rsid w:val="48782345"/>
    <w:rsid w:val="487F7E37"/>
    <w:rsid w:val="489713C3"/>
    <w:rsid w:val="48A262B1"/>
    <w:rsid w:val="48A61EC2"/>
    <w:rsid w:val="48A91244"/>
    <w:rsid w:val="48BA3284"/>
    <w:rsid w:val="48BD34D6"/>
    <w:rsid w:val="48C95003"/>
    <w:rsid w:val="48CB1CC0"/>
    <w:rsid w:val="48D65CE6"/>
    <w:rsid w:val="48D90193"/>
    <w:rsid w:val="49013C23"/>
    <w:rsid w:val="490A52ED"/>
    <w:rsid w:val="49121BEA"/>
    <w:rsid w:val="49163580"/>
    <w:rsid w:val="491E6E1E"/>
    <w:rsid w:val="491F7F64"/>
    <w:rsid w:val="492A1BD4"/>
    <w:rsid w:val="493069CE"/>
    <w:rsid w:val="494552C4"/>
    <w:rsid w:val="494B4C4F"/>
    <w:rsid w:val="494C23C7"/>
    <w:rsid w:val="495300B2"/>
    <w:rsid w:val="49582843"/>
    <w:rsid w:val="49733467"/>
    <w:rsid w:val="498B21B5"/>
    <w:rsid w:val="499872CD"/>
    <w:rsid w:val="49997039"/>
    <w:rsid w:val="499F2E66"/>
    <w:rsid w:val="499F66A8"/>
    <w:rsid w:val="49A418F2"/>
    <w:rsid w:val="49B62BF7"/>
    <w:rsid w:val="49B73A15"/>
    <w:rsid w:val="49B947C8"/>
    <w:rsid w:val="49C8100A"/>
    <w:rsid w:val="49C91C9A"/>
    <w:rsid w:val="49E06A3E"/>
    <w:rsid w:val="49E328A0"/>
    <w:rsid w:val="49E70C5B"/>
    <w:rsid w:val="49EC0159"/>
    <w:rsid w:val="49ED6570"/>
    <w:rsid w:val="49FF2037"/>
    <w:rsid w:val="4A0A7F62"/>
    <w:rsid w:val="4A130B01"/>
    <w:rsid w:val="4A143C42"/>
    <w:rsid w:val="4A1D00AC"/>
    <w:rsid w:val="4A270A04"/>
    <w:rsid w:val="4A414188"/>
    <w:rsid w:val="4A47591B"/>
    <w:rsid w:val="4A4C4C82"/>
    <w:rsid w:val="4A613906"/>
    <w:rsid w:val="4A666331"/>
    <w:rsid w:val="4A6F608D"/>
    <w:rsid w:val="4A712069"/>
    <w:rsid w:val="4A725F62"/>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7FEC"/>
    <w:rsid w:val="4AF16114"/>
    <w:rsid w:val="4AF51588"/>
    <w:rsid w:val="4AF75899"/>
    <w:rsid w:val="4AFA71F1"/>
    <w:rsid w:val="4B062CA3"/>
    <w:rsid w:val="4B06573E"/>
    <w:rsid w:val="4B170E1E"/>
    <w:rsid w:val="4B1A46C6"/>
    <w:rsid w:val="4B2517BD"/>
    <w:rsid w:val="4B2C35A3"/>
    <w:rsid w:val="4B333D7A"/>
    <w:rsid w:val="4B3422A0"/>
    <w:rsid w:val="4B3756F4"/>
    <w:rsid w:val="4B3D3D17"/>
    <w:rsid w:val="4B4D3A8C"/>
    <w:rsid w:val="4B5523AC"/>
    <w:rsid w:val="4B562E71"/>
    <w:rsid w:val="4B617685"/>
    <w:rsid w:val="4B637BDF"/>
    <w:rsid w:val="4B730042"/>
    <w:rsid w:val="4B784BAB"/>
    <w:rsid w:val="4B8F32C4"/>
    <w:rsid w:val="4B946474"/>
    <w:rsid w:val="4B9C5B67"/>
    <w:rsid w:val="4BA57798"/>
    <w:rsid w:val="4BA66598"/>
    <w:rsid w:val="4BAC0F36"/>
    <w:rsid w:val="4BAD664B"/>
    <w:rsid w:val="4BAF3A38"/>
    <w:rsid w:val="4BB11B3A"/>
    <w:rsid w:val="4BB31E0A"/>
    <w:rsid w:val="4BC71F16"/>
    <w:rsid w:val="4BC74E08"/>
    <w:rsid w:val="4BCA04E6"/>
    <w:rsid w:val="4BD07997"/>
    <w:rsid w:val="4BD340CB"/>
    <w:rsid w:val="4BD6760C"/>
    <w:rsid w:val="4BDF3E16"/>
    <w:rsid w:val="4BFC6546"/>
    <w:rsid w:val="4BFD7185"/>
    <w:rsid w:val="4C071CD8"/>
    <w:rsid w:val="4C1003D8"/>
    <w:rsid w:val="4C1E5E77"/>
    <w:rsid w:val="4C1F1272"/>
    <w:rsid w:val="4C352DA8"/>
    <w:rsid w:val="4C366477"/>
    <w:rsid w:val="4C38466F"/>
    <w:rsid w:val="4C3F26D9"/>
    <w:rsid w:val="4C5237AB"/>
    <w:rsid w:val="4C543425"/>
    <w:rsid w:val="4C671669"/>
    <w:rsid w:val="4C6F66E5"/>
    <w:rsid w:val="4C786851"/>
    <w:rsid w:val="4C804791"/>
    <w:rsid w:val="4C8C0F81"/>
    <w:rsid w:val="4C8D6069"/>
    <w:rsid w:val="4C942881"/>
    <w:rsid w:val="4CAC7240"/>
    <w:rsid w:val="4CAF266F"/>
    <w:rsid w:val="4CB53967"/>
    <w:rsid w:val="4CB84644"/>
    <w:rsid w:val="4CC13ECD"/>
    <w:rsid w:val="4CD020F9"/>
    <w:rsid w:val="4CD53C2C"/>
    <w:rsid w:val="4CDB7ECA"/>
    <w:rsid w:val="4CE9357B"/>
    <w:rsid w:val="4CF273D6"/>
    <w:rsid w:val="4D0B17EF"/>
    <w:rsid w:val="4D0E4802"/>
    <w:rsid w:val="4D1A110D"/>
    <w:rsid w:val="4D2F7723"/>
    <w:rsid w:val="4D337AB8"/>
    <w:rsid w:val="4D406BD1"/>
    <w:rsid w:val="4D41354B"/>
    <w:rsid w:val="4D5047B5"/>
    <w:rsid w:val="4D536CE8"/>
    <w:rsid w:val="4D605A45"/>
    <w:rsid w:val="4D63697D"/>
    <w:rsid w:val="4D714E6A"/>
    <w:rsid w:val="4D76573F"/>
    <w:rsid w:val="4D786A89"/>
    <w:rsid w:val="4D7C07CD"/>
    <w:rsid w:val="4D831E51"/>
    <w:rsid w:val="4DA02384"/>
    <w:rsid w:val="4DA44E4F"/>
    <w:rsid w:val="4DAC067B"/>
    <w:rsid w:val="4DB33889"/>
    <w:rsid w:val="4DBF3E19"/>
    <w:rsid w:val="4DCE74AD"/>
    <w:rsid w:val="4DDF0E1C"/>
    <w:rsid w:val="4DF31EEA"/>
    <w:rsid w:val="4DF37D3C"/>
    <w:rsid w:val="4DF521AC"/>
    <w:rsid w:val="4E0A2800"/>
    <w:rsid w:val="4E0D58C8"/>
    <w:rsid w:val="4E2856F3"/>
    <w:rsid w:val="4E2F0914"/>
    <w:rsid w:val="4E3162AA"/>
    <w:rsid w:val="4E324158"/>
    <w:rsid w:val="4E3D6F61"/>
    <w:rsid w:val="4E5079C5"/>
    <w:rsid w:val="4E5D1341"/>
    <w:rsid w:val="4E623BD3"/>
    <w:rsid w:val="4E6B77B5"/>
    <w:rsid w:val="4E7906E7"/>
    <w:rsid w:val="4E7F0865"/>
    <w:rsid w:val="4E837C45"/>
    <w:rsid w:val="4E901205"/>
    <w:rsid w:val="4E993495"/>
    <w:rsid w:val="4E9977F3"/>
    <w:rsid w:val="4EA30D9D"/>
    <w:rsid w:val="4EA31AE4"/>
    <w:rsid w:val="4EB2058C"/>
    <w:rsid w:val="4EB60C48"/>
    <w:rsid w:val="4EC56995"/>
    <w:rsid w:val="4ED82367"/>
    <w:rsid w:val="4EDE0DE6"/>
    <w:rsid w:val="4EDE147E"/>
    <w:rsid w:val="4EEA3967"/>
    <w:rsid w:val="4EEF1B44"/>
    <w:rsid w:val="4EF55078"/>
    <w:rsid w:val="4EFC389E"/>
    <w:rsid w:val="4F0A27C3"/>
    <w:rsid w:val="4F0F005F"/>
    <w:rsid w:val="4F165D52"/>
    <w:rsid w:val="4F1B36C1"/>
    <w:rsid w:val="4F1D369F"/>
    <w:rsid w:val="4F213A90"/>
    <w:rsid w:val="4F290247"/>
    <w:rsid w:val="4F323CD2"/>
    <w:rsid w:val="4F332C0A"/>
    <w:rsid w:val="4F433DC8"/>
    <w:rsid w:val="4F473A60"/>
    <w:rsid w:val="4F4B51A5"/>
    <w:rsid w:val="4F4B7508"/>
    <w:rsid w:val="4F506B2E"/>
    <w:rsid w:val="4F5328A1"/>
    <w:rsid w:val="4F545D86"/>
    <w:rsid w:val="4F6C2BDB"/>
    <w:rsid w:val="4F7E18D0"/>
    <w:rsid w:val="4F813B2E"/>
    <w:rsid w:val="4F871206"/>
    <w:rsid w:val="4F99271D"/>
    <w:rsid w:val="4F9B5FF9"/>
    <w:rsid w:val="4FA14EEC"/>
    <w:rsid w:val="4FA407B6"/>
    <w:rsid w:val="4FA84227"/>
    <w:rsid w:val="4FAF6B47"/>
    <w:rsid w:val="4FBF4BE3"/>
    <w:rsid w:val="4FC231DA"/>
    <w:rsid w:val="4FC3075F"/>
    <w:rsid w:val="4FE223EE"/>
    <w:rsid w:val="4FE3097A"/>
    <w:rsid w:val="4FFD3A77"/>
    <w:rsid w:val="4FFD46C8"/>
    <w:rsid w:val="4FFE62DF"/>
    <w:rsid w:val="50020B50"/>
    <w:rsid w:val="501516A3"/>
    <w:rsid w:val="50157A91"/>
    <w:rsid w:val="501F4F53"/>
    <w:rsid w:val="501F59A7"/>
    <w:rsid w:val="50290A0F"/>
    <w:rsid w:val="503642D7"/>
    <w:rsid w:val="503D3F59"/>
    <w:rsid w:val="50527440"/>
    <w:rsid w:val="50650862"/>
    <w:rsid w:val="50681179"/>
    <w:rsid w:val="50737B8A"/>
    <w:rsid w:val="5076415D"/>
    <w:rsid w:val="5095674A"/>
    <w:rsid w:val="509A584B"/>
    <w:rsid w:val="50A01EE7"/>
    <w:rsid w:val="50A6221C"/>
    <w:rsid w:val="50AC4C20"/>
    <w:rsid w:val="50B61B8B"/>
    <w:rsid w:val="50B928D0"/>
    <w:rsid w:val="50C13C5F"/>
    <w:rsid w:val="50C15C83"/>
    <w:rsid w:val="50C16C1C"/>
    <w:rsid w:val="50C577D9"/>
    <w:rsid w:val="50CA6E12"/>
    <w:rsid w:val="50D21228"/>
    <w:rsid w:val="50D95330"/>
    <w:rsid w:val="50E00158"/>
    <w:rsid w:val="50E8434B"/>
    <w:rsid w:val="50EF7FA4"/>
    <w:rsid w:val="50F0291C"/>
    <w:rsid w:val="50F5073D"/>
    <w:rsid w:val="510703FD"/>
    <w:rsid w:val="51183F80"/>
    <w:rsid w:val="51201CFF"/>
    <w:rsid w:val="5128521D"/>
    <w:rsid w:val="51286AE9"/>
    <w:rsid w:val="512A365A"/>
    <w:rsid w:val="514B0BE8"/>
    <w:rsid w:val="514C5F8F"/>
    <w:rsid w:val="515402FB"/>
    <w:rsid w:val="51617293"/>
    <w:rsid w:val="516C5BB7"/>
    <w:rsid w:val="517A4EB9"/>
    <w:rsid w:val="51881606"/>
    <w:rsid w:val="518E2820"/>
    <w:rsid w:val="51915172"/>
    <w:rsid w:val="51AC5137"/>
    <w:rsid w:val="51AD6837"/>
    <w:rsid w:val="51B463DB"/>
    <w:rsid w:val="51B6149B"/>
    <w:rsid w:val="51C31254"/>
    <w:rsid w:val="51C60471"/>
    <w:rsid w:val="51C979DD"/>
    <w:rsid w:val="51D1148E"/>
    <w:rsid w:val="51D20F5B"/>
    <w:rsid w:val="51E03964"/>
    <w:rsid w:val="520A22AE"/>
    <w:rsid w:val="520D1EAA"/>
    <w:rsid w:val="52247A0F"/>
    <w:rsid w:val="52337DB7"/>
    <w:rsid w:val="52383966"/>
    <w:rsid w:val="52385792"/>
    <w:rsid w:val="523A610D"/>
    <w:rsid w:val="523D42DD"/>
    <w:rsid w:val="523F6AFF"/>
    <w:rsid w:val="52432384"/>
    <w:rsid w:val="524F31BF"/>
    <w:rsid w:val="52514A0D"/>
    <w:rsid w:val="525D0267"/>
    <w:rsid w:val="527141E7"/>
    <w:rsid w:val="5273265C"/>
    <w:rsid w:val="528506DC"/>
    <w:rsid w:val="52853336"/>
    <w:rsid w:val="52881D50"/>
    <w:rsid w:val="52991222"/>
    <w:rsid w:val="529B3EC4"/>
    <w:rsid w:val="529C7876"/>
    <w:rsid w:val="529F18E6"/>
    <w:rsid w:val="52AD40C8"/>
    <w:rsid w:val="52BB569C"/>
    <w:rsid w:val="52D65176"/>
    <w:rsid w:val="52D902F9"/>
    <w:rsid w:val="52DA60EA"/>
    <w:rsid w:val="52DB19FD"/>
    <w:rsid w:val="52EE339D"/>
    <w:rsid w:val="52FC560B"/>
    <w:rsid w:val="530147A3"/>
    <w:rsid w:val="5306292A"/>
    <w:rsid w:val="530822C8"/>
    <w:rsid w:val="5311478A"/>
    <w:rsid w:val="53132A5C"/>
    <w:rsid w:val="5314426D"/>
    <w:rsid w:val="53324996"/>
    <w:rsid w:val="533A4153"/>
    <w:rsid w:val="533E1E81"/>
    <w:rsid w:val="53462EAB"/>
    <w:rsid w:val="53560736"/>
    <w:rsid w:val="535C417D"/>
    <w:rsid w:val="536344B8"/>
    <w:rsid w:val="53660D34"/>
    <w:rsid w:val="536F3F83"/>
    <w:rsid w:val="536F7061"/>
    <w:rsid w:val="53703E8D"/>
    <w:rsid w:val="53707DDE"/>
    <w:rsid w:val="537A3091"/>
    <w:rsid w:val="537E0058"/>
    <w:rsid w:val="53950AA6"/>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1865A8"/>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D06235"/>
    <w:rsid w:val="54D43100"/>
    <w:rsid w:val="54F87B39"/>
    <w:rsid w:val="54F93EBC"/>
    <w:rsid w:val="55187800"/>
    <w:rsid w:val="551A610F"/>
    <w:rsid w:val="551B5959"/>
    <w:rsid w:val="55207AB2"/>
    <w:rsid w:val="552557D6"/>
    <w:rsid w:val="552760F6"/>
    <w:rsid w:val="552A09F4"/>
    <w:rsid w:val="552D2D4B"/>
    <w:rsid w:val="5532296D"/>
    <w:rsid w:val="55372936"/>
    <w:rsid w:val="553C3366"/>
    <w:rsid w:val="55465E74"/>
    <w:rsid w:val="55472CA4"/>
    <w:rsid w:val="554A7D4F"/>
    <w:rsid w:val="555154EE"/>
    <w:rsid w:val="5556068C"/>
    <w:rsid w:val="557C1E05"/>
    <w:rsid w:val="557C634E"/>
    <w:rsid w:val="557D7B56"/>
    <w:rsid w:val="558F4A1E"/>
    <w:rsid w:val="55942252"/>
    <w:rsid w:val="55987FBD"/>
    <w:rsid w:val="559A4E37"/>
    <w:rsid w:val="55B41C64"/>
    <w:rsid w:val="55CB3ECF"/>
    <w:rsid w:val="55EC2897"/>
    <w:rsid w:val="55F63C75"/>
    <w:rsid w:val="55FA242D"/>
    <w:rsid w:val="560378AC"/>
    <w:rsid w:val="56073E8B"/>
    <w:rsid w:val="5624057A"/>
    <w:rsid w:val="562D395B"/>
    <w:rsid w:val="5630640C"/>
    <w:rsid w:val="5635357E"/>
    <w:rsid w:val="564553AD"/>
    <w:rsid w:val="565108CF"/>
    <w:rsid w:val="5652120D"/>
    <w:rsid w:val="5652511E"/>
    <w:rsid w:val="56543A0D"/>
    <w:rsid w:val="566440A1"/>
    <w:rsid w:val="56683C9B"/>
    <w:rsid w:val="566B50BC"/>
    <w:rsid w:val="56743063"/>
    <w:rsid w:val="569E1AC8"/>
    <w:rsid w:val="56A4132F"/>
    <w:rsid w:val="56A81C8B"/>
    <w:rsid w:val="56AC279F"/>
    <w:rsid w:val="56AF2E6F"/>
    <w:rsid w:val="56B17D0D"/>
    <w:rsid w:val="56B4565D"/>
    <w:rsid w:val="56BB7AC5"/>
    <w:rsid w:val="56CB5788"/>
    <w:rsid w:val="56D952A8"/>
    <w:rsid w:val="56DB3D0C"/>
    <w:rsid w:val="56DC160C"/>
    <w:rsid w:val="56DF0963"/>
    <w:rsid w:val="56E204A4"/>
    <w:rsid w:val="56E2575C"/>
    <w:rsid w:val="56EE54C8"/>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617889"/>
    <w:rsid w:val="57713185"/>
    <w:rsid w:val="57745BB6"/>
    <w:rsid w:val="57855787"/>
    <w:rsid w:val="57856723"/>
    <w:rsid w:val="578A1BF3"/>
    <w:rsid w:val="57925A39"/>
    <w:rsid w:val="57A04D4E"/>
    <w:rsid w:val="57A77F5C"/>
    <w:rsid w:val="57B02739"/>
    <w:rsid w:val="57B53ED9"/>
    <w:rsid w:val="57BD6C04"/>
    <w:rsid w:val="57C51573"/>
    <w:rsid w:val="57D6036B"/>
    <w:rsid w:val="57D74A3B"/>
    <w:rsid w:val="57DE00B6"/>
    <w:rsid w:val="57DE28CC"/>
    <w:rsid w:val="57FF606E"/>
    <w:rsid w:val="58055D78"/>
    <w:rsid w:val="580716CC"/>
    <w:rsid w:val="58076362"/>
    <w:rsid w:val="58106307"/>
    <w:rsid w:val="58220A26"/>
    <w:rsid w:val="58381DBD"/>
    <w:rsid w:val="58394C38"/>
    <w:rsid w:val="58423CCA"/>
    <w:rsid w:val="584736C3"/>
    <w:rsid w:val="584921F7"/>
    <w:rsid w:val="584B7C06"/>
    <w:rsid w:val="58510290"/>
    <w:rsid w:val="58545ADB"/>
    <w:rsid w:val="58553705"/>
    <w:rsid w:val="5855370B"/>
    <w:rsid w:val="58590F71"/>
    <w:rsid w:val="58600AB7"/>
    <w:rsid w:val="58695A9C"/>
    <w:rsid w:val="58721165"/>
    <w:rsid w:val="58774DB2"/>
    <w:rsid w:val="588B7469"/>
    <w:rsid w:val="58AB1D89"/>
    <w:rsid w:val="58B31DD9"/>
    <w:rsid w:val="58B91125"/>
    <w:rsid w:val="58BA6AB0"/>
    <w:rsid w:val="58C64CF3"/>
    <w:rsid w:val="58CB3B78"/>
    <w:rsid w:val="58D21B64"/>
    <w:rsid w:val="58D85295"/>
    <w:rsid w:val="58E1168D"/>
    <w:rsid w:val="58E36154"/>
    <w:rsid w:val="58EE2472"/>
    <w:rsid w:val="58F22C4C"/>
    <w:rsid w:val="58FD4709"/>
    <w:rsid w:val="58FF660A"/>
    <w:rsid w:val="590D2328"/>
    <w:rsid w:val="590F51DD"/>
    <w:rsid w:val="59122A32"/>
    <w:rsid w:val="591A60C5"/>
    <w:rsid w:val="59232C0B"/>
    <w:rsid w:val="5939706E"/>
    <w:rsid w:val="593A62F9"/>
    <w:rsid w:val="594A1524"/>
    <w:rsid w:val="594D06B7"/>
    <w:rsid w:val="5952037F"/>
    <w:rsid w:val="59561B11"/>
    <w:rsid w:val="59600D8B"/>
    <w:rsid w:val="598D03EC"/>
    <w:rsid w:val="598D7696"/>
    <w:rsid w:val="59970566"/>
    <w:rsid w:val="59993E04"/>
    <w:rsid w:val="599C0038"/>
    <w:rsid w:val="599C7113"/>
    <w:rsid w:val="59C35A05"/>
    <w:rsid w:val="59C43D4D"/>
    <w:rsid w:val="59C51FD2"/>
    <w:rsid w:val="59C83A39"/>
    <w:rsid w:val="59DF6902"/>
    <w:rsid w:val="59E619CE"/>
    <w:rsid w:val="59FA4F2E"/>
    <w:rsid w:val="59FB18DA"/>
    <w:rsid w:val="5A0554BD"/>
    <w:rsid w:val="5A1E308F"/>
    <w:rsid w:val="5A22286F"/>
    <w:rsid w:val="5A261DCD"/>
    <w:rsid w:val="5A2A0077"/>
    <w:rsid w:val="5A361544"/>
    <w:rsid w:val="5A3F108A"/>
    <w:rsid w:val="5A420BA5"/>
    <w:rsid w:val="5A444B45"/>
    <w:rsid w:val="5A463D28"/>
    <w:rsid w:val="5A587CD5"/>
    <w:rsid w:val="5A5A624C"/>
    <w:rsid w:val="5A5B363C"/>
    <w:rsid w:val="5A5C45C2"/>
    <w:rsid w:val="5A680CD4"/>
    <w:rsid w:val="5A6B5717"/>
    <w:rsid w:val="5A6D76C0"/>
    <w:rsid w:val="5A723A0D"/>
    <w:rsid w:val="5A762255"/>
    <w:rsid w:val="5A833B0D"/>
    <w:rsid w:val="5A9D621A"/>
    <w:rsid w:val="5AB17106"/>
    <w:rsid w:val="5AC219D6"/>
    <w:rsid w:val="5AC36F56"/>
    <w:rsid w:val="5AC3707C"/>
    <w:rsid w:val="5AC76AD2"/>
    <w:rsid w:val="5ACF2987"/>
    <w:rsid w:val="5ACF40CD"/>
    <w:rsid w:val="5ACF53EE"/>
    <w:rsid w:val="5AD03C8C"/>
    <w:rsid w:val="5AE57BD3"/>
    <w:rsid w:val="5AE91F64"/>
    <w:rsid w:val="5AEA4836"/>
    <w:rsid w:val="5AF4545D"/>
    <w:rsid w:val="5AFD3B96"/>
    <w:rsid w:val="5B0C640C"/>
    <w:rsid w:val="5B2D305D"/>
    <w:rsid w:val="5B443E9C"/>
    <w:rsid w:val="5B471FA2"/>
    <w:rsid w:val="5B4E7B42"/>
    <w:rsid w:val="5B4F1FDC"/>
    <w:rsid w:val="5B707739"/>
    <w:rsid w:val="5B85741C"/>
    <w:rsid w:val="5B956906"/>
    <w:rsid w:val="5BA657F5"/>
    <w:rsid w:val="5BC24519"/>
    <w:rsid w:val="5BC92512"/>
    <w:rsid w:val="5BCA5D03"/>
    <w:rsid w:val="5BCE4EA4"/>
    <w:rsid w:val="5BD209C4"/>
    <w:rsid w:val="5BD57CB7"/>
    <w:rsid w:val="5BD637EC"/>
    <w:rsid w:val="5BDE5A43"/>
    <w:rsid w:val="5BE0323A"/>
    <w:rsid w:val="5BE31E0F"/>
    <w:rsid w:val="5BE770AE"/>
    <w:rsid w:val="5BEE2D43"/>
    <w:rsid w:val="5C1B7F5F"/>
    <w:rsid w:val="5C34166A"/>
    <w:rsid w:val="5C42366F"/>
    <w:rsid w:val="5C4A36B7"/>
    <w:rsid w:val="5C4E44D4"/>
    <w:rsid w:val="5C4F66E0"/>
    <w:rsid w:val="5C534158"/>
    <w:rsid w:val="5C5552A6"/>
    <w:rsid w:val="5C7F0150"/>
    <w:rsid w:val="5C944872"/>
    <w:rsid w:val="5C9450A2"/>
    <w:rsid w:val="5CCD1853"/>
    <w:rsid w:val="5CD03173"/>
    <w:rsid w:val="5CD7479C"/>
    <w:rsid w:val="5CE536CF"/>
    <w:rsid w:val="5CE568F8"/>
    <w:rsid w:val="5CEB4118"/>
    <w:rsid w:val="5CEF3C87"/>
    <w:rsid w:val="5CF33064"/>
    <w:rsid w:val="5D055E2A"/>
    <w:rsid w:val="5D0576C4"/>
    <w:rsid w:val="5D1715C8"/>
    <w:rsid w:val="5D230368"/>
    <w:rsid w:val="5D255730"/>
    <w:rsid w:val="5D3D4EE6"/>
    <w:rsid w:val="5D43549E"/>
    <w:rsid w:val="5D477B56"/>
    <w:rsid w:val="5D5667E0"/>
    <w:rsid w:val="5D580881"/>
    <w:rsid w:val="5D6261CB"/>
    <w:rsid w:val="5D633394"/>
    <w:rsid w:val="5D706759"/>
    <w:rsid w:val="5D8B3B05"/>
    <w:rsid w:val="5D932E5D"/>
    <w:rsid w:val="5D9C7622"/>
    <w:rsid w:val="5D9D64F0"/>
    <w:rsid w:val="5DA13534"/>
    <w:rsid w:val="5DB16B79"/>
    <w:rsid w:val="5DB71BD8"/>
    <w:rsid w:val="5DBD2E94"/>
    <w:rsid w:val="5DC12353"/>
    <w:rsid w:val="5DCB56EC"/>
    <w:rsid w:val="5DD3703F"/>
    <w:rsid w:val="5DDB6067"/>
    <w:rsid w:val="5DDE74C3"/>
    <w:rsid w:val="5DE448D2"/>
    <w:rsid w:val="5DE62F1A"/>
    <w:rsid w:val="5DF441FF"/>
    <w:rsid w:val="5E001B61"/>
    <w:rsid w:val="5E1463C6"/>
    <w:rsid w:val="5E153A69"/>
    <w:rsid w:val="5E285722"/>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5642E"/>
    <w:rsid w:val="5EDB5D3F"/>
    <w:rsid w:val="5EDD34B2"/>
    <w:rsid w:val="5EED3932"/>
    <w:rsid w:val="5F0031E1"/>
    <w:rsid w:val="5F0379FC"/>
    <w:rsid w:val="5F0936DE"/>
    <w:rsid w:val="5F107184"/>
    <w:rsid w:val="5F132B6E"/>
    <w:rsid w:val="5F165565"/>
    <w:rsid w:val="5F171517"/>
    <w:rsid w:val="5F190554"/>
    <w:rsid w:val="5F401ED1"/>
    <w:rsid w:val="5F505F4D"/>
    <w:rsid w:val="5F621191"/>
    <w:rsid w:val="5F62295E"/>
    <w:rsid w:val="5F700C2B"/>
    <w:rsid w:val="5F721C1C"/>
    <w:rsid w:val="5F7D16C2"/>
    <w:rsid w:val="5F892553"/>
    <w:rsid w:val="5FAB77AE"/>
    <w:rsid w:val="5FB301BB"/>
    <w:rsid w:val="5FB85B23"/>
    <w:rsid w:val="5FBE2F2A"/>
    <w:rsid w:val="5FBE3DAA"/>
    <w:rsid w:val="5FC559AE"/>
    <w:rsid w:val="5FCF7A4A"/>
    <w:rsid w:val="5FED10F1"/>
    <w:rsid w:val="5FF40A7C"/>
    <w:rsid w:val="600A2C1F"/>
    <w:rsid w:val="600A6271"/>
    <w:rsid w:val="601335C5"/>
    <w:rsid w:val="60243297"/>
    <w:rsid w:val="602D3D16"/>
    <w:rsid w:val="60357E4D"/>
    <w:rsid w:val="60417832"/>
    <w:rsid w:val="60443CFE"/>
    <w:rsid w:val="6046706E"/>
    <w:rsid w:val="60492B3E"/>
    <w:rsid w:val="604C110A"/>
    <w:rsid w:val="60565E64"/>
    <w:rsid w:val="60617E4E"/>
    <w:rsid w:val="60884473"/>
    <w:rsid w:val="6089047C"/>
    <w:rsid w:val="608D4CE3"/>
    <w:rsid w:val="60A859A2"/>
    <w:rsid w:val="60AB29AA"/>
    <w:rsid w:val="60AC67BD"/>
    <w:rsid w:val="60C06489"/>
    <w:rsid w:val="60CE2A0E"/>
    <w:rsid w:val="60D80CEE"/>
    <w:rsid w:val="60E0197E"/>
    <w:rsid w:val="60E045DF"/>
    <w:rsid w:val="611159D0"/>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942A20"/>
    <w:rsid w:val="619940E6"/>
    <w:rsid w:val="61A6014E"/>
    <w:rsid w:val="61A85B43"/>
    <w:rsid w:val="61AA48CA"/>
    <w:rsid w:val="61BE6D3C"/>
    <w:rsid w:val="61D63921"/>
    <w:rsid w:val="61DB724C"/>
    <w:rsid w:val="61E01520"/>
    <w:rsid w:val="61F439C5"/>
    <w:rsid w:val="61F443E9"/>
    <w:rsid w:val="61F61B0C"/>
    <w:rsid w:val="61F84262"/>
    <w:rsid w:val="62053CDF"/>
    <w:rsid w:val="6209147C"/>
    <w:rsid w:val="62213533"/>
    <w:rsid w:val="62270D05"/>
    <w:rsid w:val="62282D1D"/>
    <w:rsid w:val="622D3F73"/>
    <w:rsid w:val="623F2BBF"/>
    <w:rsid w:val="62456C52"/>
    <w:rsid w:val="62461BF2"/>
    <w:rsid w:val="62486582"/>
    <w:rsid w:val="624B4453"/>
    <w:rsid w:val="624D1061"/>
    <w:rsid w:val="6254620F"/>
    <w:rsid w:val="62607426"/>
    <w:rsid w:val="626D0F70"/>
    <w:rsid w:val="62867444"/>
    <w:rsid w:val="628B741B"/>
    <w:rsid w:val="629810C3"/>
    <w:rsid w:val="629D7EE8"/>
    <w:rsid w:val="62AE2E73"/>
    <w:rsid w:val="62BC107A"/>
    <w:rsid w:val="62C73A65"/>
    <w:rsid w:val="62CA67CA"/>
    <w:rsid w:val="62D50998"/>
    <w:rsid w:val="62E7507D"/>
    <w:rsid w:val="62F67597"/>
    <w:rsid w:val="63026180"/>
    <w:rsid w:val="63056D1B"/>
    <w:rsid w:val="63092CBC"/>
    <w:rsid w:val="630C34D0"/>
    <w:rsid w:val="631E48B7"/>
    <w:rsid w:val="6322080B"/>
    <w:rsid w:val="632921B9"/>
    <w:rsid w:val="632E6C44"/>
    <w:rsid w:val="63351E52"/>
    <w:rsid w:val="633B5CA5"/>
    <w:rsid w:val="633F4960"/>
    <w:rsid w:val="635F6BBD"/>
    <w:rsid w:val="63743B6A"/>
    <w:rsid w:val="637473B8"/>
    <w:rsid w:val="6388340F"/>
    <w:rsid w:val="638C5281"/>
    <w:rsid w:val="638F7AFC"/>
    <w:rsid w:val="639215D8"/>
    <w:rsid w:val="63926968"/>
    <w:rsid w:val="63A14DDA"/>
    <w:rsid w:val="63A36BE5"/>
    <w:rsid w:val="63AC2D96"/>
    <w:rsid w:val="63C04B8A"/>
    <w:rsid w:val="63D42229"/>
    <w:rsid w:val="63D63C65"/>
    <w:rsid w:val="63D8474D"/>
    <w:rsid w:val="63DB746A"/>
    <w:rsid w:val="63E5033D"/>
    <w:rsid w:val="63EE162B"/>
    <w:rsid w:val="63EE37FF"/>
    <w:rsid w:val="63F75B8A"/>
    <w:rsid w:val="640310C7"/>
    <w:rsid w:val="64065075"/>
    <w:rsid w:val="640F0C5E"/>
    <w:rsid w:val="64155C8D"/>
    <w:rsid w:val="641B0760"/>
    <w:rsid w:val="641D74E0"/>
    <w:rsid w:val="641E1DE4"/>
    <w:rsid w:val="64203CB4"/>
    <w:rsid w:val="64222857"/>
    <w:rsid w:val="642E206A"/>
    <w:rsid w:val="6430556D"/>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A091A"/>
    <w:rsid w:val="64EB1866"/>
    <w:rsid w:val="64F702F2"/>
    <w:rsid w:val="651424EE"/>
    <w:rsid w:val="651A0D6E"/>
    <w:rsid w:val="651F2C77"/>
    <w:rsid w:val="65210062"/>
    <w:rsid w:val="65257BC1"/>
    <w:rsid w:val="65287A29"/>
    <w:rsid w:val="65297D03"/>
    <w:rsid w:val="653A2B4E"/>
    <w:rsid w:val="653D5C48"/>
    <w:rsid w:val="6542740E"/>
    <w:rsid w:val="65537EF9"/>
    <w:rsid w:val="655E1155"/>
    <w:rsid w:val="655F4773"/>
    <w:rsid w:val="65636455"/>
    <w:rsid w:val="656B5B86"/>
    <w:rsid w:val="657962B9"/>
    <w:rsid w:val="657B6ABB"/>
    <w:rsid w:val="657D1E78"/>
    <w:rsid w:val="658A6AA3"/>
    <w:rsid w:val="658C5741"/>
    <w:rsid w:val="659E7432"/>
    <w:rsid w:val="65A240BE"/>
    <w:rsid w:val="65A273A9"/>
    <w:rsid w:val="65A924D2"/>
    <w:rsid w:val="65AE0823"/>
    <w:rsid w:val="65AE5114"/>
    <w:rsid w:val="65AF508F"/>
    <w:rsid w:val="65B430D2"/>
    <w:rsid w:val="65B61DD9"/>
    <w:rsid w:val="65B66656"/>
    <w:rsid w:val="65BB5075"/>
    <w:rsid w:val="65C0580D"/>
    <w:rsid w:val="65C76D0B"/>
    <w:rsid w:val="65CB5A52"/>
    <w:rsid w:val="65D23BC4"/>
    <w:rsid w:val="65DB59F5"/>
    <w:rsid w:val="65DF5305"/>
    <w:rsid w:val="65E25712"/>
    <w:rsid w:val="65E33865"/>
    <w:rsid w:val="65FE41D7"/>
    <w:rsid w:val="66002819"/>
    <w:rsid w:val="66052F3E"/>
    <w:rsid w:val="660A3036"/>
    <w:rsid w:val="660E5B28"/>
    <w:rsid w:val="66195DC1"/>
    <w:rsid w:val="661F753F"/>
    <w:rsid w:val="662861DC"/>
    <w:rsid w:val="66286B79"/>
    <w:rsid w:val="66306F43"/>
    <w:rsid w:val="66326E97"/>
    <w:rsid w:val="663933C4"/>
    <w:rsid w:val="663F4723"/>
    <w:rsid w:val="664615E7"/>
    <w:rsid w:val="66513470"/>
    <w:rsid w:val="665265F4"/>
    <w:rsid w:val="66564EF2"/>
    <w:rsid w:val="66634353"/>
    <w:rsid w:val="6667676F"/>
    <w:rsid w:val="66777F14"/>
    <w:rsid w:val="66885AA2"/>
    <w:rsid w:val="66943E18"/>
    <w:rsid w:val="66990662"/>
    <w:rsid w:val="6699652A"/>
    <w:rsid w:val="66A34FF2"/>
    <w:rsid w:val="66A93110"/>
    <w:rsid w:val="66AC664F"/>
    <w:rsid w:val="66AF2B2C"/>
    <w:rsid w:val="66B372BF"/>
    <w:rsid w:val="66B41A4A"/>
    <w:rsid w:val="66BB27C0"/>
    <w:rsid w:val="66C2220F"/>
    <w:rsid w:val="66CD3B79"/>
    <w:rsid w:val="66DB2A60"/>
    <w:rsid w:val="66E60F27"/>
    <w:rsid w:val="66EC68BC"/>
    <w:rsid w:val="66F0190D"/>
    <w:rsid w:val="66FE4406"/>
    <w:rsid w:val="67064E16"/>
    <w:rsid w:val="670B0EC0"/>
    <w:rsid w:val="670F0B32"/>
    <w:rsid w:val="671723BE"/>
    <w:rsid w:val="671B479E"/>
    <w:rsid w:val="672833FF"/>
    <w:rsid w:val="67317C7D"/>
    <w:rsid w:val="67447CAA"/>
    <w:rsid w:val="67603184"/>
    <w:rsid w:val="67631BAC"/>
    <w:rsid w:val="676569B0"/>
    <w:rsid w:val="676E53AF"/>
    <w:rsid w:val="67703441"/>
    <w:rsid w:val="6772565E"/>
    <w:rsid w:val="67830DB6"/>
    <w:rsid w:val="678557F3"/>
    <w:rsid w:val="678F3CF5"/>
    <w:rsid w:val="678F5EF4"/>
    <w:rsid w:val="67985D75"/>
    <w:rsid w:val="679C72E6"/>
    <w:rsid w:val="679D7D9D"/>
    <w:rsid w:val="679F772F"/>
    <w:rsid w:val="67A16316"/>
    <w:rsid w:val="67A42616"/>
    <w:rsid w:val="67AA7DA2"/>
    <w:rsid w:val="67B52945"/>
    <w:rsid w:val="67B84A87"/>
    <w:rsid w:val="67C63752"/>
    <w:rsid w:val="67D5396B"/>
    <w:rsid w:val="67D822FA"/>
    <w:rsid w:val="67DE14F6"/>
    <w:rsid w:val="67E24A58"/>
    <w:rsid w:val="67E76177"/>
    <w:rsid w:val="67E967D4"/>
    <w:rsid w:val="67EA1DE2"/>
    <w:rsid w:val="67F51F5D"/>
    <w:rsid w:val="67FC4329"/>
    <w:rsid w:val="680612A7"/>
    <w:rsid w:val="680C4DB4"/>
    <w:rsid w:val="681C0F9C"/>
    <w:rsid w:val="68280A59"/>
    <w:rsid w:val="685448E5"/>
    <w:rsid w:val="68567ADB"/>
    <w:rsid w:val="685A52F7"/>
    <w:rsid w:val="686007CB"/>
    <w:rsid w:val="686301D2"/>
    <w:rsid w:val="686F32ED"/>
    <w:rsid w:val="68763CFB"/>
    <w:rsid w:val="68775B46"/>
    <w:rsid w:val="688A2DC0"/>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53E80"/>
    <w:rsid w:val="69397876"/>
    <w:rsid w:val="693B22FA"/>
    <w:rsid w:val="69404272"/>
    <w:rsid w:val="69456602"/>
    <w:rsid w:val="69521102"/>
    <w:rsid w:val="69593A40"/>
    <w:rsid w:val="69624FCF"/>
    <w:rsid w:val="6965727E"/>
    <w:rsid w:val="696E1544"/>
    <w:rsid w:val="69781FA1"/>
    <w:rsid w:val="69785369"/>
    <w:rsid w:val="697B19FC"/>
    <w:rsid w:val="69863E30"/>
    <w:rsid w:val="69983D4A"/>
    <w:rsid w:val="699E3CC6"/>
    <w:rsid w:val="69AB32EC"/>
    <w:rsid w:val="69C0232F"/>
    <w:rsid w:val="69C62E9A"/>
    <w:rsid w:val="69CF0E9E"/>
    <w:rsid w:val="69D064D5"/>
    <w:rsid w:val="69D407AE"/>
    <w:rsid w:val="69D9569F"/>
    <w:rsid w:val="69DF1CBE"/>
    <w:rsid w:val="69EE4AD9"/>
    <w:rsid w:val="69F076EC"/>
    <w:rsid w:val="69F85D0F"/>
    <w:rsid w:val="69FB056C"/>
    <w:rsid w:val="6A0033E0"/>
    <w:rsid w:val="6A0C4C59"/>
    <w:rsid w:val="6A0C7811"/>
    <w:rsid w:val="6A0D3432"/>
    <w:rsid w:val="6A0E77F1"/>
    <w:rsid w:val="6A151116"/>
    <w:rsid w:val="6A2E7184"/>
    <w:rsid w:val="6A3001E9"/>
    <w:rsid w:val="6A5320C5"/>
    <w:rsid w:val="6A55161C"/>
    <w:rsid w:val="6A65568E"/>
    <w:rsid w:val="6A6D7C61"/>
    <w:rsid w:val="6A7A2B4C"/>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A4247"/>
    <w:rsid w:val="6B244B56"/>
    <w:rsid w:val="6B275ADB"/>
    <w:rsid w:val="6B2D7656"/>
    <w:rsid w:val="6B3816B9"/>
    <w:rsid w:val="6B570F9E"/>
    <w:rsid w:val="6B5D642A"/>
    <w:rsid w:val="6B6E2E02"/>
    <w:rsid w:val="6B704D44"/>
    <w:rsid w:val="6B7A4A17"/>
    <w:rsid w:val="6B7F1BF6"/>
    <w:rsid w:val="6B834B70"/>
    <w:rsid w:val="6B8A54C9"/>
    <w:rsid w:val="6B8F6404"/>
    <w:rsid w:val="6B9512FD"/>
    <w:rsid w:val="6BB554FE"/>
    <w:rsid w:val="6BB87BB7"/>
    <w:rsid w:val="6BC12EDC"/>
    <w:rsid w:val="6BC71DE1"/>
    <w:rsid w:val="6BD55A96"/>
    <w:rsid w:val="6BDC5054"/>
    <w:rsid w:val="6BE02D0B"/>
    <w:rsid w:val="6BE255D8"/>
    <w:rsid w:val="6BE76A97"/>
    <w:rsid w:val="6BF056A3"/>
    <w:rsid w:val="6BF11FF8"/>
    <w:rsid w:val="6BF43FAF"/>
    <w:rsid w:val="6BFB78C8"/>
    <w:rsid w:val="6BFE61C2"/>
    <w:rsid w:val="6BFF40AF"/>
    <w:rsid w:val="6C0309D8"/>
    <w:rsid w:val="6C1363EA"/>
    <w:rsid w:val="6C1D4D6E"/>
    <w:rsid w:val="6C1F175D"/>
    <w:rsid w:val="6C3E480C"/>
    <w:rsid w:val="6C3F65A7"/>
    <w:rsid w:val="6C4A348A"/>
    <w:rsid w:val="6C4A4478"/>
    <w:rsid w:val="6C5002D5"/>
    <w:rsid w:val="6C5802FD"/>
    <w:rsid w:val="6C762E7E"/>
    <w:rsid w:val="6C777224"/>
    <w:rsid w:val="6C83219C"/>
    <w:rsid w:val="6C833B41"/>
    <w:rsid w:val="6C9803A4"/>
    <w:rsid w:val="6CC01371"/>
    <w:rsid w:val="6CC839C0"/>
    <w:rsid w:val="6CC92C88"/>
    <w:rsid w:val="6CD323B8"/>
    <w:rsid w:val="6CD77A20"/>
    <w:rsid w:val="6CF32749"/>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51BD2"/>
    <w:rsid w:val="6D777E6B"/>
    <w:rsid w:val="6D7F6F34"/>
    <w:rsid w:val="6D84645E"/>
    <w:rsid w:val="6D8807AB"/>
    <w:rsid w:val="6D8F437E"/>
    <w:rsid w:val="6D990245"/>
    <w:rsid w:val="6D997573"/>
    <w:rsid w:val="6D9F7468"/>
    <w:rsid w:val="6DA026C8"/>
    <w:rsid w:val="6DA1296C"/>
    <w:rsid w:val="6DA46B38"/>
    <w:rsid w:val="6DB009A5"/>
    <w:rsid w:val="6DB16B37"/>
    <w:rsid w:val="6DB46943"/>
    <w:rsid w:val="6DB73F11"/>
    <w:rsid w:val="6DC62455"/>
    <w:rsid w:val="6DF1016C"/>
    <w:rsid w:val="6DF8337A"/>
    <w:rsid w:val="6E035FBA"/>
    <w:rsid w:val="6E085A4D"/>
    <w:rsid w:val="6E0F58E1"/>
    <w:rsid w:val="6E12020E"/>
    <w:rsid w:val="6E123F60"/>
    <w:rsid w:val="6E130BF0"/>
    <w:rsid w:val="6E184B14"/>
    <w:rsid w:val="6E2B00E0"/>
    <w:rsid w:val="6E2C4ACE"/>
    <w:rsid w:val="6E4413FF"/>
    <w:rsid w:val="6E4D7D3F"/>
    <w:rsid w:val="6E5231A4"/>
    <w:rsid w:val="6E5A40EE"/>
    <w:rsid w:val="6E671D27"/>
    <w:rsid w:val="6E686BA4"/>
    <w:rsid w:val="6E7D48F4"/>
    <w:rsid w:val="6E8044BB"/>
    <w:rsid w:val="6E906409"/>
    <w:rsid w:val="6E932AE3"/>
    <w:rsid w:val="6E9666FC"/>
    <w:rsid w:val="6E9C16AF"/>
    <w:rsid w:val="6E9D390D"/>
    <w:rsid w:val="6EA1250E"/>
    <w:rsid w:val="6EAC044E"/>
    <w:rsid w:val="6EB70BFC"/>
    <w:rsid w:val="6EBC6825"/>
    <w:rsid w:val="6EBE0699"/>
    <w:rsid w:val="6ECF1E42"/>
    <w:rsid w:val="6EE10B05"/>
    <w:rsid w:val="6EFF1A27"/>
    <w:rsid w:val="6F012EA9"/>
    <w:rsid w:val="6F0472BB"/>
    <w:rsid w:val="6F18644A"/>
    <w:rsid w:val="6F206808"/>
    <w:rsid w:val="6F2C4671"/>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D101F3"/>
    <w:rsid w:val="6FDA4BFC"/>
    <w:rsid w:val="6FE54985"/>
    <w:rsid w:val="6FEC7554"/>
    <w:rsid w:val="6FED54EF"/>
    <w:rsid w:val="6FF1283A"/>
    <w:rsid w:val="6FF14271"/>
    <w:rsid w:val="700B23E9"/>
    <w:rsid w:val="70196ECC"/>
    <w:rsid w:val="701F6D6C"/>
    <w:rsid w:val="70275B8D"/>
    <w:rsid w:val="703461E7"/>
    <w:rsid w:val="704C651B"/>
    <w:rsid w:val="704D7FCB"/>
    <w:rsid w:val="704E12D0"/>
    <w:rsid w:val="70563262"/>
    <w:rsid w:val="705873A3"/>
    <w:rsid w:val="705B48C4"/>
    <w:rsid w:val="707B1DA1"/>
    <w:rsid w:val="709910D5"/>
    <w:rsid w:val="70A84E00"/>
    <w:rsid w:val="70B62B86"/>
    <w:rsid w:val="70B64B15"/>
    <w:rsid w:val="70CE37DC"/>
    <w:rsid w:val="70D216D3"/>
    <w:rsid w:val="70D958BC"/>
    <w:rsid w:val="70DD65D9"/>
    <w:rsid w:val="70F02592"/>
    <w:rsid w:val="70F83CE8"/>
    <w:rsid w:val="712E3353"/>
    <w:rsid w:val="71534AAE"/>
    <w:rsid w:val="716C54B9"/>
    <w:rsid w:val="717A16B9"/>
    <w:rsid w:val="717A7739"/>
    <w:rsid w:val="717C638C"/>
    <w:rsid w:val="718001A4"/>
    <w:rsid w:val="718C2ED6"/>
    <w:rsid w:val="7198256C"/>
    <w:rsid w:val="719B216D"/>
    <w:rsid w:val="719B34F1"/>
    <w:rsid w:val="71A01B77"/>
    <w:rsid w:val="71A65C4E"/>
    <w:rsid w:val="71AE56D4"/>
    <w:rsid w:val="71B047FB"/>
    <w:rsid w:val="71B752EE"/>
    <w:rsid w:val="71C66F16"/>
    <w:rsid w:val="71CF506F"/>
    <w:rsid w:val="71D70CB8"/>
    <w:rsid w:val="71DB12A7"/>
    <w:rsid w:val="71E260CC"/>
    <w:rsid w:val="71E619D1"/>
    <w:rsid w:val="71EE31DB"/>
    <w:rsid w:val="72076DCF"/>
    <w:rsid w:val="720C0228"/>
    <w:rsid w:val="72106F1F"/>
    <w:rsid w:val="721C09D3"/>
    <w:rsid w:val="722B3FA0"/>
    <w:rsid w:val="722D2A5F"/>
    <w:rsid w:val="722D57C7"/>
    <w:rsid w:val="723B3782"/>
    <w:rsid w:val="724062B5"/>
    <w:rsid w:val="72411E21"/>
    <w:rsid w:val="72491CAB"/>
    <w:rsid w:val="724A0704"/>
    <w:rsid w:val="724C22FA"/>
    <w:rsid w:val="724F46F0"/>
    <w:rsid w:val="7255143F"/>
    <w:rsid w:val="725F0CB0"/>
    <w:rsid w:val="726436E6"/>
    <w:rsid w:val="7268507B"/>
    <w:rsid w:val="72700C83"/>
    <w:rsid w:val="727E3D2D"/>
    <w:rsid w:val="727E6483"/>
    <w:rsid w:val="728124EA"/>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0058D"/>
    <w:rsid w:val="731C314C"/>
    <w:rsid w:val="73221787"/>
    <w:rsid w:val="732927A3"/>
    <w:rsid w:val="733527D5"/>
    <w:rsid w:val="734333B2"/>
    <w:rsid w:val="73716E2A"/>
    <w:rsid w:val="73741484"/>
    <w:rsid w:val="73826B32"/>
    <w:rsid w:val="738538B2"/>
    <w:rsid w:val="739022CA"/>
    <w:rsid w:val="73A34F4F"/>
    <w:rsid w:val="73B02110"/>
    <w:rsid w:val="73C70602"/>
    <w:rsid w:val="73CB40BF"/>
    <w:rsid w:val="73CE0E30"/>
    <w:rsid w:val="73CE218C"/>
    <w:rsid w:val="73D15EDF"/>
    <w:rsid w:val="73D23A14"/>
    <w:rsid w:val="73D96D9C"/>
    <w:rsid w:val="73E133AB"/>
    <w:rsid w:val="73F95D4E"/>
    <w:rsid w:val="74044161"/>
    <w:rsid w:val="74052343"/>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68238A"/>
    <w:rsid w:val="74712592"/>
    <w:rsid w:val="747D4D81"/>
    <w:rsid w:val="747E2170"/>
    <w:rsid w:val="74852FD5"/>
    <w:rsid w:val="74853EA5"/>
    <w:rsid w:val="74873133"/>
    <w:rsid w:val="74951F55"/>
    <w:rsid w:val="74994FF2"/>
    <w:rsid w:val="74A33469"/>
    <w:rsid w:val="74A902E8"/>
    <w:rsid w:val="74A93ADB"/>
    <w:rsid w:val="74AB764B"/>
    <w:rsid w:val="74B54B4A"/>
    <w:rsid w:val="74B83DBC"/>
    <w:rsid w:val="74BA0C6B"/>
    <w:rsid w:val="74BB501E"/>
    <w:rsid w:val="74C62534"/>
    <w:rsid w:val="74DB6E46"/>
    <w:rsid w:val="74E8615B"/>
    <w:rsid w:val="74EE31EA"/>
    <w:rsid w:val="74F227D5"/>
    <w:rsid w:val="74F479DA"/>
    <w:rsid w:val="74FA2880"/>
    <w:rsid w:val="750E421E"/>
    <w:rsid w:val="75100B8F"/>
    <w:rsid w:val="75180EA9"/>
    <w:rsid w:val="75225CBF"/>
    <w:rsid w:val="75350693"/>
    <w:rsid w:val="75372EB1"/>
    <w:rsid w:val="75460C0C"/>
    <w:rsid w:val="7546677D"/>
    <w:rsid w:val="754B2AC0"/>
    <w:rsid w:val="754D466C"/>
    <w:rsid w:val="754F4CC4"/>
    <w:rsid w:val="756E0B0A"/>
    <w:rsid w:val="756E1FF6"/>
    <w:rsid w:val="757031D9"/>
    <w:rsid w:val="757840E4"/>
    <w:rsid w:val="758075D4"/>
    <w:rsid w:val="75814167"/>
    <w:rsid w:val="75842DFC"/>
    <w:rsid w:val="75844CB2"/>
    <w:rsid w:val="75907C96"/>
    <w:rsid w:val="7594394A"/>
    <w:rsid w:val="75A667A1"/>
    <w:rsid w:val="75B545AA"/>
    <w:rsid w:val="75B9416A"/>
    <w:rsid w:val="75BE0722"/>
    <w:rsid w:val="75C247F2"/>
    <w:rsid w:val="75CB7223"/>
    <w:rsid w:val="75CD7BB5"/>
    <w:rsid w:val="75D83866"/>
    <w:rsid w:val="75DB5451"/>
    <w:rsid w:val="75E37678"/>
    <w:rsid w:val="75E9665D"/>
    <w:rsid w:val="75F87197"/>
    <w:rsid w:val="76015597"/>
    <w:rsid w:val="760A0F76"/>
    <w:rsid w:val="760E5F05"/>
    <w:rsid w:val="762E28FD"/>
    <w:rsid w:val="7637387F"/>
    <w:rsid w:val="76437D02"/>
    <w:rsid w:val="765120A6"/>
    <w:rsid w:val="765500F3"/>
    <w:rsid w:val="76576AC8"/>
    <w:rsid w:val="766155E3"/>
    <w:rsid w:val="76634AEC"/>
    <w:rsid w:val="76724739"/>
    <w:rsid w:val="76776F9E"/>
    <w:rsid w:val="767F05D4"/>
    <w:rsid w:val="76894CC3"/>
    <w:rsid w:val="768A2141"/>
    <w:rsid w:val="76905212"/>
    <w:rsid w:val="76B163FD"/>
    <w:rsid w:val="76B72ED4"/>
    <w:rsid w:val="76BA05D5"/>
    <w:rsid w:val="76BC3479"/>
    <w:rsid w:val="76BF7D3D"/>
    <w:rsid w:val="76C52AEB"/>
    <w:rsid w:val="76CB1B74"/>
    <w:rsid w:val="76D264D4"/>
    <w:rsid w:val="76D917F6"/>
    <w:rsid w:val="76E955C3"/>
    <w:rsid w:val="76F95BA7"/>
    <w:rsid w:val="76FD43AC"/>
    <w:rsid w:val="77016E88"/>
    <w:rsid w:val="77050BB4"/>
    <w:rsid w:val="770706D4"/>
    <w:rsid w:val="770B70DA"/>
    <w:rsid w:val="77123ACC"/>
    <w:rsid w:val="77225399"/>
    <w:rsid w:val="77247924"/>
    <w:rsid w:val="772B1B20"/>
    <w:rsid w:val="7736177B"/>
    <w:rsid w:val="77510935"/>
    <w:rsid w:val="77634F3B"/>
    <w:rsid w:val="77667A81"/>
    <w:rsid w:val="77693CA4"/>
    <w:rsid w:val="77712302"/>
    <w:rsid w:val="77723B16"/>
    <w:rsid w:val="777961EC"/>
    <w:rsid w:val="777A54A8"/>
    <w:rsid w:val="777A6B28"/>
    <w:rsid w:val="77821A9D"/>
    <w:rsid w:val="778A2D4A"/>
    <w:rsid w:val="77910638"/>
    <w:rsid w:val="77BB62B9"/>
    <w:rsid w:val="77BF3850"/>
    <w:rsid w:val="77CE14EF"/>
    <w:rsid w:val="77D36332"/>
    <w:rsid w:val="77D62A56"/>
    <w:rsid w:val="77E02F26"/>
    <w:rsid w:val="77E62733"/>
    <w:rsid w:val="77EA060C"/>
    <w:rsid w:val="77EF5B47"/>
    <w:rsid w:val="77F273D8"/>
    <w:rsid w:val="77F73701"/>
    <w:rsid w:val="77F84B71"/>
    <w:rsid w:val="77FF4E17"/>
    <w:rsid w:val="780E1955"/>
    <w:rsid w:val="78293DC3"/>
    <w:rsid w:val="782D2D9B"/>
    <w:rsid w:val="782F143B"/>
    <w:rsid w:val="782F7B31"/>
    <w:rsid w:val="783201C2"/>
    <w:rsid w:val="78380568"/>
    <w:rsid w:val="783A6B2F"/>
    <w:rsid w:val="783F4F70"/>
    <w:rsid w:val="784C2CE5"/>
    <w:rsid w:val="785328F5"/>
    <w:rsid w:val="78590D91"/>
    <w:rsid w:val="785B4C20"/>
    <w:rsid w:val="785D218D"/>
    <w:rsid w:val="78630991"/>
    <w:rsid w:val="7877386F"/>
    <w:rsid w:val="787D332F"/>
    <w:rsid w:val="788C31CD"/>
    <w:rsid w:val="78912980"/>
    <w:rsid w:val="789240F1"/>
    <w:rsid w:val="7893195B"/>
    <w:rsid w:val="78931BCD"/>
    <w:rsid w:val="78965720"/>
    <w:rsid w:val="78AB4E34"/>
    <w:rsid w:val="78B26191"/>
    <w:rsid w:val="78B8567C"/>
    <w:rsid w:val="78B94525"/>
    <w:rsid w:val="78D62FC2"/>
    <w:rsid w:val="78DC2A78"/>
    <w:rsid w:val="78E743A0"/>
    <w:rsid w:val="78E8667F"/>
    <w:rsid w:val="78EF493B"/>
    <w:rsid w:val="78F404E9"/>
    <w:rsid w:val="78F7615B"/>
    <w:rsid w:val="78FD2962"/>
    <w:rsid w:val="7907155B"/>
    <w:rsid w:val="79076F20"/>
    <w:rsid w:val="79113FAC"/>
    <w:rsid w:val="79187B3A"/>
    <w:rsid w:val="792063BD"/>
    <w:rsid w:val="792924D9"/>
    <w:rsid w:val="79307089"/>
    <w:rsid w:val="79373219"/>
    <w:rsid w:val="79432895"/>
    <w:rsid w:val="79450F83"/>
    <w:rsid w:val="794625CC"/>
    <w:rsid w:val="79483969"/>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D5799"/>
    <w:rsid w:val="79D00261"/>
    <w:rsid w:val="79D72059"/>
    <w:rsid w:val="79D917F7"/>
    <w:rsid w:val="79DC497A"/>
    <w:rsid w:val="79E577E5"/>
    <w:rsid w:val="79E77E03"/>
    <w:rsid w:val="79E92F86"/>
    <w:rsid w:val="79EC33C3"/>
    <w:rsid w:val="79EC4C14"/>
    <w:rsid w:val="7A080CC3"/>
    <w:rsid w:val="7A08775F"/>
    <w:rsid w:val="7A1C1793"/>
    <w:rsid w:val="7A1C4DC7"/>
    <w:rsid w:val="7A230A62"/>
    <w:rsid w:val="7A273A18"/>
    <w:rsid w:val="7A284DF9"/>
    <w:rsid w:val="7A382892"/>
    <w:rsid w:val="7A3A078E"/>
    <w:rsid w:val="7A45124E"/>
    <w:rsid w:val="7A4C7BCA"/>
    <w:rsid w:val="7A4E3800"/>
    <w:rsid w:val="7A5C6838"/>
    <w:rsid w:val="7A7F307F"/>
    <w:rsid w:val="7A850292"/>
    <w:rsid w:val="7A864059"/>
    <w:rsid w:val="7A991285"/>
    <w:rsid w:val="7AA26CC1"/>
    <w:rsid w:val="7AA36941"/>
    <w:rsid w:val="7AA834B9"/>
    <w:rsid w:val="7AAC03BC"/>
    <w:rsid w:val="7AB2157C"/>
    <w:rsid w:val="7AB5655C"/>
    <w:rsid w:val="7AC06271"/>
    <w:rsid w:val="7AC179AB"/>
    <w:rsid w:val="7AC528C4"/>
    <w:rsid w:val="7ACE4545"/>
    <w:rsid w:val="7AD631B4"/>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C6AF3"/>
    <w:rsid w:val="7B623397"/>
    <w:rsid w:val="7B6C2917"/>
    <w:rsid w:val="7B6E3852"/>
    <w:rsid w:val="7B6E5110"/>
    <w:rsid w:val="7B745405"/>
    <w:rsid w:val="7B746FD3"/>
    <w:rsid w:val="7B7A3121"/>
    <w:rsid w:val="7B7C7186"/>
    <w:rsid w:val="7BAD2677"/>
    <w:rsid w:val="7BB95222"/>
    <w:rsid w:val="7BC25E02"/>
    <w:rsid w:val="7BC8745E"/>
    <w:rsid w:val="7BCD7043"/>
    <w:rsid w:val="7BD5390A"/>
    <w:rsid w:val="7BDA2B39"/>
    <w:rsid w:val="7BE43FB0"/>
    <w:rsid w:val="7BF46F46"/>
    <w:rsid w:val="7BFD2FC3"/>
    <w:rsid w:val="7C0032C0"/>
    <w:rsid w:val="7C222636"/>
    <w:rsid w:val="7C274E7E"/>
    <w:rsid w:val="7C280E42"/>
    <w:rsid w:val="7C2E19A1"/>
    <w:rsid w:val="7C374594"/>
    <w:rsid w:val="7C48113E"/>
    <w:rsid w:val="7C4E2200"/>
    <w:rsid w:val="7C5B0211"/>
    <w:rsid w:val="7C5E225A"/>
    <w:rsid w:val="7C716D5B"/>
    <w:rsid w:val="7C772DC5"/>
    <w:rsid w:val="7C7F4F3C"/>
    <w:rsid w:val="7C9367BE"/>
    <w:rsid w:val="7C9C55B4"/>
    <w:rsid w:val="7CA4190A"/>
    <w:rsid w:val="7CA544A2"/>
    <w:rsid w:val="7CB347D7"/>
    <w:rsid w:val="7CB55428"/>
    <w:rsid w:val="7CB73983"/>
    <w:rsid w:val="7CCD67D7"/>
    <w:rsid w:val="7CE21673"/>
    <w:rsid w:val="7CE2570E"/>
    <w:rsid w:val="7CE57DCB"/>
    <w:rsid w:val="7CEE13C1"/>
    <w:rsid w:val="7CF45745"/>
    <w:rsid w:val="7CFC5143"/>
    <w:rsid w:val="7CFD581C"/>
    <w:rsid w:val="7D0351A7"/>
    <w:rsid w:val="7D0970B0"/>
    <w:rsid w:val="7D1665FE"/>
    <w:rsid w:val="7D1B03C9"/>
    <w:rsid w:val="7D2D0569"/>
    <w:rsid w:val="7D314B29"/>
    <w:rsid w:val="7D341826"/>
    <w:rsid w:val="7D3C4DB4"/>
    <w:rsid w:val="7D4033FD"/>
    <w:rsid w:val="7D453655"/>
    <w:rsid w:val="7D4608BF"/>
    <w:rsid w:val="7D4633F9"/>
    <w:rsid w:val="7D4D5856"/>
    <w:rsid w:val="7D512D27"/>
    <w:rsid w:val="7D537A55"/>
    <w:rsid w:val="7D5F7C13"/>
    <w:rsid w:val="7D617346"/>
    <w:rsid w:val="7D6B18A4"/>
    <w:rsid w:val="7D6B5F3A"/>
    <w:rsid w:val="7D6F1533"/>
    <w:rsid w:val="7D71105E"/>
    <w:rsid w:val="7D737A9C"/>
    <w:rsid w:val="7D99311C"/>
    <w:rsid w:val="7DA0771C"/>
    <w:rsid w:val="7DAA16F6"/>
    <w:rsid w:val="7DDF5FD4"/>
    <w:rsid w:val="7DE14EF9"/>
    <w:rsid w:val="7DE45E0B"/>
    <w:rsid w:val="7DF16A19"/>
    <w:rsid w:val="7E183EEA"/>
    <w:rsid w:val="7E194EBD"/>
    <w:rsid w:val="7E1A525C"/>
    <w:rsid w:val="7E22507B"/>
    <w:rsid w:val="7E4313B6"/>
    <w:rsid w:val="7E440B2B"/>
    <w:rsid w:val="7E4A22B2"/>
    <w:rsid w:val="7E4D6442"/>
    <w:rsid w:val="7E4E7747"/>
    <w:rsid w:val="7E4F61B6"/>
    <w:rsid w:val="7E664DEE"/>
    <w:rsid w:val="7E6752B6"/>
    <w:rsid w:val="7E6A37F4"/>
    <w:rsid w:val="7E6F57C8"/>
    <w:rsid w:val="7E717A7B"/>
    <w:rsid w:val="7E737D58"/>
    <w:rsid w:val="7E80292D"/>
    <w:rsid w:val="7E820E9B"/>
    <w:rsid w:val="7E84382C"/>
    <w:rsid w:val="7E855AE7"/>
    <w:rsid w:val="7E9D718F"/>
    <w:rsid w:val="7EA7411B"/>
    <w:rsid w:val="7EA874D5"/>
    <w:rsid w:val="7EAA0221"/>
    <w:rsid w:val="7EAD2FE4"/>
    <w:rsid w:val="7EAF64E7"/>
    <w:rsid w:val="7EB02A3C"/>
    <w:rsid w:val="7EB714C1"/>
    <w:rsid w:val="7EC46EEC"/>
    <w:rsid w:val="7EC915F7"/>
    <w:rsid w:val="7ECA128F"/>
    <w:rsid w:val="7ECE1934"/>
    <w:rsid w:val="7ED326C7"/>
    <w:rsid w:val="7EEE010D"/>
    <w:rsid w:val="7F0439F3"/>
    <w:rsid w:val="7F072FC9"/>
    <w:rsid w:val="7F0A6F2E"/>
    <w:rsid w:val="7F21551C"/>
    <w:rsid w:val="7F251450"/>
    <w:rsid w:val="7F362BEB"/>
    <w:rsid w:val="7F381A47"/>
    <w:rsid w:val="7F3932D6"/>
    <w:rsid w:val="7F3B3199"/>
    <w:rsid w:val="7F3D07F6"/>
    <w:rsid w:val="7F3E6BA6"/>
    <w:rsid w:val="7F3F4766"/>
    <w:rsid w:val="7F4503A4"/>
    <w:rsid w:val="7F475B7A"/>
    <w:rsid w:val="7F4D23DA"/>
    <w:rsid w:val="7F613C7E"/>
    <w:rsid w:val="7F686625"/>
    <w:rsid w:val="7F7D7E39"/>
    <w:rsid w:val="7F805401"/>
    <w:rsid w:val="7F827F3A"/>
    <w:rsid w:val="7F8A5E4A"/>
    <w:rsid w:val="7F912BF1"/>
    <w:rsid w:val="7F921785"/>
    <w:rsid w:val="7F9C3A4F"/>
    <w:rsid w:val="7F9E1932"/>
    <w:rsid w:val="7F9F5DEF"/>
    <w:rsid w:val="7FA4150B"/>
    <w:rsid w:val="7FA61A8E"/>
    <w:rsid w:val="7FAB71DB"/>
    <w:rsid w:val="7FCA6AE1"/>
    <w:rsid w:val="7FCC65E5"/>
    <w:rsid w:val="7FCC7BB8"/>
    <w:rsid w:val="7FD32F52"/>
    <w:rsid w:val="7FED79B9"/>
    <w:rsid w:val="7FF02E2B"/>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2">
    <w:name w:val="列出段落 字符1"/>
    <w:basedOn w:val="31"/>
    <w:link w:val="83"/>
    <w:qFormat/>
    <w:uiPriority w:val="0"/>
    <w:rPr>
      <w:rFonts w:hint="default" w:ascii="Times" w:hAnsi="Times" w:eastAsia="Batang" w:cs="Times"/>
      <w:szCs w:val="24"/>
      <w:lang w:val="en-US"/>
    </w:rPr>
  </w:style>
  <w:style w:type="paragraph" w:customStyle="1" w:styleId="83">
    <w:name w:val="列出段落"/>
    <w:basedOn w:val="1"/>
    <w:link w:val="82"/>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4">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4</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2025-05-09T13:05:50Z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